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72485654"/>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000000" w:themeColor="accent1"/>
            </w:tblBorders>
            <w:tblLook w:val="04A0"/>
          </w:tblPr>
          <w:tblGrid>
            <w:gridCol w:w="7442"/>
          </w:tblGrid>
          <w:tr w:rsidR="00A14413">
            <w:sdt>
              <w:sdtPr>
                <w:rPr>
                  <w:rFonts w:asciiTheme="majorHAnsi" w:eastAsiaTheme="majorEastAsia" w:hAnsiTheme="majorHAnsi" w:cstheme="majorBidi"/>
                </w:rPr>
                <w:alias w:val="Firma"/>
                <w:id w:val="13406915"/>
                <w:placeholder>
                  <w:docPart w:val="39274EBAE8D3408C8C16D54EA7B1B2E1"/>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Facharbeit</w:t>
                    </w:r>
                  </w:p>
                </w:tc>
              </w:sdtContent>
            </w:sdt>
          </w:tr>
          <w:tr w:rsidR="00A14413">
            <w:tc>
              <w:tcPr>
                <w:tcW w:w="7672" w:type="dxa"/>
              </w:tcPr>
              <w:sdt>
                <w:sdtPr>
                  <w:rPr>
                    <w:rFonts w:asciiTheme="majorHAnsi" w:eastAsiaTheme="majorEastAsia" w:hAnsiTheme="majorHAnsi" w:cstheme="majorBidi"/>
                    <w:color w:val="000000"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A14413" w:rsidRDefault="00A14413" w:rsidP="00A14413">
                    <w:pPr>
                      <w:pStyle w:val="KeinLeerraum"/>
                      <w:rPr>
                        <w:rFonts w:asciiTheme="majorHAnsi" w:eastAsiaTheme="majorEastAsia" w:hAnsiTheme="majorHAnsi" w:cstheme="majorBidi"/>
                        <w:color w:val="000000" w:themeColor="accent1"/>
                        <w:sz w:val="80"/>
                        <w:szCs w:val="80"/>
                      </w:rPr>
                    </w:pPr>
                    <w:r>
                      <w:rPr>
                        <w:rFonts w:asciiTheme="majorHAnsi" w:eastAsiaTheme="majorEastAsia" w:hAnsiTheme="majorHAnsi" w:cstheme="majorBidi"/>
                        <w:color w:val="000000" w:themeColor="accent1"/>
                        <w:sz w:val="80"/>
                        <w:szCs w:val="80"/>
                      </w:rPr>
                      <w:t>Zelluläre Automaten</w:t>
                    </w:r>
                  </w:p>
                </w:sdtContent>
              </w:sdt>
            </w:tc>
          </w:tr>
          <w:tr w:rsidR="00A14413">
            <w:sdt>
              <w:sdtPr>
                <w:rPr>
                  <w:rFonts w:asciiTheme="majorHAnsi" w:eastAsiaTheme="majorEastAsia" w:hAnsiTheme="majorHAnsi" w:cstheme="majorBidi"/>
                </w:rPr>
                <w:alias w:val="Unt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14413" w:rsidRDefault="00A14413" w:rsidP="00A14413">
                    <w:pPr>
                      <w:pStyle w:val="KeinLeerraum"/>
                      <w:rPr>
                        <w:rFonts w:asciiTheme="majorHAnsi" w:eastAsiaTheme="majorEastAsia" w:hAnsiTheme="majorHAnsi" w:cstheme="majorBidi"/>
                      </w:rPr>
                    </w:pPr>
                    <w:r>
                      <w:rPr>
                        <w:rFonts w:asciiTheme="majorHAnsi" w:eastAsiaTheme="majorEastAsia" w:hAnsiTheme="majorHAnsi" w:cstheme="majorBidi"/>
                      </w:rPr>
                      <w:t>Am Beispiel Waldbrand</w:t>
                    </w:r>
                  </w:p>
                </w:tc>
              </w:sdtContent>
            </w:sdt>
          </w:tr>
        </w:tbl>
        <w:p w:rsidR="00A14413" w:rsidRDefault="00A14413" w:rsidP="00A14413">
          <w:pPr>
            <w:tabs>
              <w:tab w:val="left" w:pos="7088"/>
            </w:tabs>
          </w:pPr>
          <w:r>
            <w:t xml:space="preserve">Gymnasium </w:t>
          </w:r>
          <w:proofErr w:type="spellStart"/>
          <w:r>
            <w:t>Arnoldinum</w:t>
          </w:r>
          <w:proofErr w:type="spellEnd"/>
          <w:r>
            <w:tab/>
            <w:t>Schuljahr 2011/12</w:t>
          </w:r>
        </w:p>
        <w:p w:rsidR="00A14413" w:rsidRDefault="00A14413">
          <w:r>
            <w:t>Jahrgangsstufe: Q1</w:t>
          </w:r>
        </w:p>
        <w:tbl>
          <w:tblPr>
            <w:tblpPr w:leftFromText="187" w:rightFromText="187" w:horzAnchor="margin" w:tblpXSpec="center" w:tblpYSpec="bottom"/>
            <w:tblW w:w="4000" w:type="pct"/>
            <w:tblLook w:val="04A0"/>
          </w:tblPr>
          <w:tblGrid>
            <w:gridCol w:w="7442"/>
          </w:tblGrid>
          <w:tr w:rsidR="00A14413">
            <w:tc>
              <w:tcPr>
                <w:tcW w:w="7672" w:type="dxa"/>
                <w:tcMar>
                  <w:top w:w="216" w:type="dxa"/>
                  <w:left w:w="115" w:type="dxa"/>
                  <w:bottom w:w="216" w:type="dxa"/>
                  <w:right w:w="115" w:type="dxa"/>
                </w:tcMar>
              </w:tcPr>
              <w:p w:rsidR="00A14413" w:rsidRDefault="00A14413" w:rsidP="00A14413">
                <w:pPr>
                  <w:pStyle w:val="KeinLeerraum"/>
                  <w:tabs>
                    <w:tab w:val="left" w:pos="1843"/>
                  </w:tabs>
                  <w:rPr>
                    <w:color w:val="000000" w:themeColor="accent1"/>
                  </w:rPr>
                </w:pPr>
                <w:r>
                  <w:rPr>
                    <w:color w:val="000000" w:themeColor="accent1"/>
                  </w:rPr>
                  <w:t xml:space="preserve">Name: Jan </w:t>
                </w:r>
                <w:proofErr w:type="spellStart"/>
                <w:r>
                  <w:rPr>
                    <w:color w:val="000000" w:themeColor="accent1"/>
                  </w:rPr>
                  <w:t>Scheiper</w:t>
                </w:r>
                <w:proofErr w:type="spellEnd"/>
              </w:p>
              <w:p w:rsidR="00A14413" w:rsidRDefault="00A14413" w:rsidP="00A14413">
                <w:pPr>
                  <w:pStyle w:val="KeinLeerraum"/>
                  <w:tabs>
                    <w:tab w:val="left" w:pos="1843"/>
                  </w:tabs>
                  <w:rPr>
                    <w:color w:val="000000" w:themeColor="accent1"/>
                  </w:rPr>
                </w:pPr>
                <w:r>
                  <w:rPr>
                    <w:color w:val="000000" w:themeColor="accent1"/>
                  </w:rPr>
                  <w:t>Kurs: M01, Herrn Walters</w:t>
                </w:r>
              </w:p>
              <w:p w:rsidR="00A14413" w:rsidRDefault="00A14413" w:rsidP="00A14413">
                <w:pPr>
                  <w:pStyle w:val="KeinLeerraum"/>
                  <w:tabs>
                    <w:tab w:val="left" w:pos="1843"/>
                  </w:tabs>
                  <w:rPr>
                    <w:color w:val="000000" w:themeColor="accent1"/>
                  </w:rPr>
                </w:pPr>
                <w:r>
                  <w:rPr>
                    <w:color w:val="000000" w:themeColor="accent1"/>
                  </w:rPr>
                  <w:t>Abgabetermin: 24.04.2012</w:t>
                </w:r>
              </w:p>
              <w:p w:rsidR="00A14413" w:rsidRDefault="00A14413" w:rsidP="00A14413">
                <w:pPr>
                  <w:pStyle w:val="KeinLeerraum"/>
                  <w:tabs>
                    <w:tab w:val="left" w:pos="1843"/>
                  </w:tabs>
                  <w:rPr>
                    <w:color w:val="000000" w:themeColor="accent1"/>
                  </w:rPr>
                </w:pPr>
                <w:r>
                  <w:rPr>
                    <w:color w:val="000000" w:themeColor="accent1"/>
                  </w:rPr>
                  <w:t>Bearbeitungszeit: 8 Wochen</w:t>
                </w:r>
              </w:p>
            </w:tc>
          </w:tr>
        </w:tbl>
        <w:p w:rsidR="00A14413" w:rsidRDefault="00A14413"/>
        <w:p w:rsidR="00A14413" w:rsidRDefault="00A14413">
          <w:r>
            <w:rPr>
              <w:b/>
              <w:bCs/>
            </w:rPr>
            <w:br w:type="page"/>
          </w:r>
        </w:p>
      </w:sdtContent>
    </w:sdt>
    <w:sdt>
      <w:sdtPr>
        <w:rPr>
          <w:rFonts w:asciiTheme="minorHAnsi" w:eastAsiaTheme="minorHAnsi" w:hAnsiTheme="minorHAnsi"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cs="Arial"/>
              <w:color w:val="auto"/>
            </w:rPr>
          </w:pPr>
          <w:r w:rsidRPr="000D6923">
            <w:rPr>
              <w:rFonts w:cs="Arial"/>
              <w:color w:val="auto"/>
              <w:szCs w:val="40"/>
            </w:rPr>
            <w:t>Inhaltsverzeichnis</w:t>
          </w:r>
        </w:p>
        <w:p w:rsidR="007E3A36" w:rsidRDefault="00FC1B83">
          <w:pPr>
            <w:pStyle w:val="Verzeichnis1"/>
            <w:tabs>
              <w:tab w:val="right" w:leader="dot" w:pos="9062"/>
            </w:tabs>
            <w:rPr>
              <w:noProof/>
              <w:lang w:eastAsia="de-DE"/>
            </w:rPr>
          </w:pPr>
          <w:r w:rsidRPr="00FC1B83">
            <w:rPr>
              <w:rFonts w:ascii="Arial" w:hAnsi="Arial" w:cs="Arial"/>
            </w:rPr>
            <w:fldChar w:fldCharType="begin"/>
          </w:r>
          <w:r w:rsidR="005616A2" w:rsidRPr="00F442AD">
            <w:rPr>
              <w:rFonts w:ascii="Arial" w:hAnsi="Arial" w:cs="Arial"/>
            </w:rPr>
            <w:instrText xml:space="preserve"> TOC \o "1-3" \h \z \u </w:instrText>
          </w:r>
          <w:r w:rsidRPr="00FC1B83">
            <w:rPr>
              <w:rFonts w:ascii="Arial" w:hAnsi="Arial" w:cs="Arial"/>
            </w:rPr>
            <w:fldChar w:fldCharType="separate"/>
          </w:r>
          <w:hyperlink w:anchor="_Toc323166826" w:history="1">
            <w:r w:rsidR="007E3A36" w:rsidRPr="00F50048">
              <w:rPr>
                <w:rStyle w:val="Hyperlink"/>
                <w:rFonts w:cs="Arial"/>
                <w:noProof/>
              </w:rPr>
              <w:t>Vorwort</w:t>
            </w:r>
            <w:r w:rsidR="007E3A36">
              <w:rPr>
                <w:noProof/>
                <w:webHidden/>
              </w:rPr>
              <w:tab/>
            </w:r>
            <w:r w:rsidR="007E3A36">
              <w:rPr>
                <w:noProof/>
                <w:webHidden/>
              </w:rPr>
              <w:fldChar w:fldCharType="begin"/>
            </w:r>
            <w:r w:rsidR="007E3A36">
              <w:rPr>
                <w:noProof/>
                <w:webHidden/>
              </w:rPr>
              <w:instrText xml:space="preserve"> PAGEREF _Toc323166826 \h </w:instrText>
            </w:r>
            <w:r w:rsidR="007E3A36">
              <w:rPr>
                <w:noProof/>
                <w:webHidden/>
              </w:rPr>
            </w:r>
            <w:r w:rsidR="007E3A36">
              <w:rPr>
                <w:noProof/>
                <w:webHidden/>
              </w:rPr>
              <w:fldChar w:fldCharType="separate"/>
            </w:r>
            <w:r w:rsidR="007E3A36">
              <w:rPr>
                <w:noProof/>
                <w:webHidden/>
              </w:rPr>
              <w:t>3</w:t>
            </w:r>
            <w:r w:rsidR="007E3A36">
              <w:rPr>
                <w:noProof/>
                <w:webHidden/>
              </w:rPr>
              <w:fldChar w:fldCharType="end"/>
            </w:r>
          </w:hyperlink>
        </w:p>
        <w:p w:rsidR="007E3A36" w:rsidRDefault="007E3A36">
          <w:pPr>
            <w:pStyle w:val="Verzeichnis1"/>
            <w:tabs>
              <w:tab w:val="right" w:leader="dot" w:pos="9062"/>
            </w:tabs>
            <w:rPr>
              <w:noProof/>
              <w:lang w:eastAsia="de-DE"/>
            </w:rPr>
          </w:pPr>
          <w:hyperlink w:anchor="_Toc323166827" w:history="1">
            <w:r w:rsidRPr="00F50048">
              <w:rPr>
                <w:rStyle w:val="Hyperlink"/>
                <w:rFonts w:cs="Arial"/>
                <w:noProof/>
              </w:rPr>
              <w:t>Definition: Zelluläre Automaten</w:t>
            </w:r>
            <w:r>
              <w:rPr>
                <w:noProof/>
                <w:webHidden/>
              </w:rPr>
              <w:tab/>
            </w:r>
            <w:r>
              <w:rPr>
                <w:noProof/>
                <w:webHidden/>
              </w:rPr>
              <w:fldChar w:fldCharType="begin"/>
            </w:r>
            <w:r>
              <w:rPr>
                <w:noProof/>
                <w:webHidden/>
              </w:rPr>
              <w:instrText xml:space="preserve"> PAGEREF _Toc323166827 \h </w:instrText>
            </w:r>
            <w:r>
              <w:rPr>
                <w:noProof/>
                <w:webHidden/>
              </w:rPr>
            </w:r>
            <w:r>
              <w:rPr>
                <w:noProof/>
                <w:webHidden/>
              </w:rPr>
              <w:fldChar w:fldCharType="separate"/>
            </w:r>
            <w:r>
              <w:rPr>
                <w:noProof/>
                <w:webHidden/>
              </w:rPr>
              <w:t>4</w:t>
            </w:r>
            <w:r>
              <w:rPr>
                <w:noProof/>
                <w:webHidden/>
              </w:rPr>
              <w:fldChar w:fldCharType="end"/>
            </w:r>
          </w:hyperlink>
        </w:p>
        <w:p w:rsidR="007E3A36" w:rsidRDefault="007E3A36">
          <w:pPr>
            <w:pStyle w:val="Verzeichnis2"/>
            <w:tabs>
              <w:tab w:val="right" w:leader="dot" w:pos="9062"/>
            </w:tabs>
            <w:rPr>
              <w:noProof/>
              <w:lang w:eastAsia="de-DE"/>
            </w:rPr>
          </w:pPr>
          <w:hyperlink w:anchor="_Toc323166828" w:history="1">
            <w:r w:rsidRPr="00F50048">
              <w:rPr>
                <w:rStyle w:val="Hyperlink"/>
                <w:rFonts w:cs="Arial"/>
                <w:noProof/>
              </w:rPr>
              <w:t>Geschichte</w:t>
            </w:r>
            <w:r>
              <w:rPr>
                <w:noProof/>
                <w:webHidden/>
              </w:rPr>
              <w:tab/>
            </w:r>
            <w:r>
              <w:rPr>
                <w:noProof/>
                <w:webHidden/>
              </w:rPr>
              <w:fldChar w:fldCharType="begin"/>
            </w:r>
            <w:r>
              <w:rPr>
                <w:noProof/>
                <w:webHidden/>
              </w:rPr>
              <w:instrText xml:space="preserve"> PAGEREF _Toc323166828 \h </w:instrText>
            </w:r>
            <w:r>
              <w:rPr>
                <w:noProof/>
                <w:webHidden/>
              </w:rPr>
            </w:r>
            <w:r>
              <w:rPr>
                <w:noProof/>
                <w:webHidden/>
              </w:rPr>
              <w:fldChar w:fldCharType="separate"/>
            </w:r>
            <w:r>
              <w:rPr>
                <w:noProof/>
                <w:webHidden/>
              </w:rPr>
              <w:t>4</w:t>
            </w:r>
            <w:r>
              <w:rPr>
                <w:noProof/>
                <w:webHidden/>
              </w:rPr>
              <w:fldChar w:fldCharType="end"/>
            </w:r>
          </w:hyperlink>
        </w:p>
        <w:p w:rsidR="007E3A36" w:rsidRDefault="007E3A36">
          <w:pPr>
            <w:pStyle w:val="Verzeichnis1"/>
            <w:tabs>
              <w:tab w:val="right" w:leader="dot" w:pos="9062"/>
            </w:tabs>
            <w:rPr>
              <w:noProof/>
              <w:lang w:eastAsia="de-DE"/>
            </w:rPr>
          </w:pPr>
          <w:hyperlink w:anchor="_Toc323166829" w:history="1">
            <w:r w:rsidRPr="00F50048">
              <w:rPr>
                <w:rStyle w:val="Hyperlink"/>
                <w:rFonts w:cs="Arial"/>
                <w:noProof/>
              </w:rPr>
              <w:t>Meine Simulation</w:t>
            </w:r>
            <w:r>
              <w:rPr>
                <w:noProof/>
                <w:webHidden/>
              </w:rPr>
              <w:tab/>
            </w:r>
            <w:r>
              <w:rPr>
                <w:noProof/>
                <w:webHidden/>
              </w:rPr>
              <w:fldChar w:fldCharType="begin"/>
            </w:r>
            <w:r>
              <w:rPr>
                <w:noProof/>
                <w:webHidden/>
              </w:rPr>
              <w:instrText xml:space="preserve"> PAGEREF _Toc323166829 \h </w:instrText>
            </w:r>
            <w:r>
              <w:rPr>
                <w:noProof/>
                <w:webHidden/>
              </w:rPr>
            </w:r>
            <w:r>
              <w:rPr>
                <w:noProof/>
                <w:webHidden/>
              </w:rPr>
              <w:fldChar w:fldCharType="separate"/>
            </w:r>
            <w:r>
              <w:rPr>
                <w:noProof/>
                <w:webHidden/>
              </w:rPr>
              <w:t>6</w:t>
            </w:r>
            <w:r>
              <w:rPr>
                <w:noProof/>
                <w:webHidden/>
              </w:rPr>
              <w:fldChar w:fldCharType="end"/>
            </w:r>
          </w:hyperlink>
        </w:p>
        <w:p w:rsidR="007E3A36" w:rsidRDefault="007E3A36">
          <w:pPr>
            <w:pStyle w:val="Verzeichnis2"/>
            <w:tabs>
              <w:tab w:val="right" w:leader="dot" w:pos="9062"/>
            </w:tabs>
            <w:rPr>
              <w:noProof/>
              <w:lang w:eastAsia="de-DE"/>
            </w:rPr>
          </w:pPr>
          <w:hyperlink w:anchor="_Toc323166830" w:history="1">
            <w:r w:rsidRPr="00F50048">
              <w:rPr>
                <w:rStyle w:val="Hyperlink"/>
                <w:rFonts w:cs="Arial"/>
                <w:noProof/>
              </w:rPr>
              <w:t>Das Programm</w:t>
            </w:r>
            <w:r>
              <w:rPr>
                <w:noProof/>
                <w:webHidden/>
              </w:rPr>
              <w:tab/>
            </w:r>
            <w:r>
              <w:rPr>
                <w:noProof/>
                <w:webHidden/>
              </w:rPr>
              <w:fldChar w:fldCharType="begin"/>
            </w:r>
            <w:r>
              <w:rPr>
                <w:noProof/>
                <w:webHidden/>
              </w:rPr>
              <w:instrText xml:space="preserve"> PAGEREF _Toc323166830 \h </w:instrText>
            </w:r>
            <w:r>
              <w:rPr>
                <w:noProof/>
                <w:webHidden/>
              </w:rPr>
            </w:r>
            <w:r>
              <w:rPr>
                <w:noProof/>
                <w:webHidden/>
              </w:rPr>
              <w:fldChar w:fldCharType="separate"/>
            </w:r>
            <w:r>
              <w:rPr>
                <w:noProof/>
                <w:webHidden/>
              </w:rPr>
              <w:t>6</w:t>
            </w:r>
            <w:r>
              <w:rPr>
                <w:noProof/>
                <w:webHidden/>
              </w:rPr>
              <w:fldChar w:fldCharType="end"/>
            </w:r>
          </w:hyperlink>
        </w:p>
        <w:p w:rsidR="007E3A36" w:rsidRDefault="007E3A36">
          <w:pPr>
            <w:pStyle w:val="Verzeichnis3"/>
            <w:tabs>
              <w:tab w:val="right" w:leader="dot" w:pos="9062"/>
            </w:tabs>
            <w:rPr>
              <w:noProof/>
              <w:lang w:eastAsia="de-DE"/>
            </w:rPr>
          </w:pPr>
          <w:hyperlink w:anchor="_Toc323166831" w:history="1">
            <w:r w:rsidRPr="00F50048">
              <w:rPr>
                <w:rStyle w:val="Hyperlink"/>
                <w:noProof/>
              </w:rPr>
              <w:t>Der Konstuktor</w:t>
            </w:r>
            <w:r>
              <w:rPr>
                <w:noProof/>
                <w:webHidden/>
              </w:rPr>
              <w:tab/>
            </w:r>
            <w:r>
              <w:rPr>
                <w:noProof/>
                <w:webHidden/>
              </w:rPr>
              <w:fldChar w:fldCharType="begin"/>
            </w:r>
            <w:r>
              <w:rPr>
                <w:noProof/>
                <w:webHidden/>
              </w:rPr>
              <w:instrText xml:space="preserve"> PAGEREF _Toc323166831 \h </w:instrText>
            </w:r>
            <w:r>
              <w:rPr>
                <w:noProof/>
                <w:webHidden/>
              </w:rPr>
            </w:r>
            <w:r>
              <w:rPr>
                <w:noProof/>
                <w:webHidden/>
              </w:rPr>
              <w:fldChar w:fldCharType="separate"/>
            </w:r>
            <w:r>
              <w:rPr>
                <w:noProof/>
                <w:webHidden/>
              </w:rPr>
              <w:t>6</w:t>
            </w:r>
            <w:r>
              <w:rPr>
                <w:noProof/>
                <w:webHidden/>
              </w:rPr>
              <w:fldChar w:fldCharType="end"/>
            </w:r>
          </w:hyperlink>
        </w:p>
        <w:p w:rsidR="007E3A36" w:rsidRDefault="007E3A36">
          <w:pPr>
            <w:pStyle w:val="Verzeichnis3"/>
            <w:tabs>
              <w:tab w:val="right" w:leader="dot" w:pos="9062"/>
            </w:tabs>
            <w:rPr>
              <w:noProof/>
              <w:lang w:eastAsia="de-DE"/>
            </w:rPr>
          </w:pPr>
          <w:hyperlink w:anchor="_Toc323166832" w:history="1">
            <w:r w:rsidRPr="00F50048">
              <w:rPr>
                <w:rStyle w:val="Hyperlink"/>
                <w:noProof/>
              </w:rPr>
              <w:t>Die Methode init()</w:t>
            </w:r>
            <w:r>
              <w:rPr>
                <w:noProof/>
                <w:webHidden/>
              </w:rPr>
              <w:tab/>
            </w:r>
            <w:r>
              <w:rPr>
                <w:noProof/>
                <w:webHidden/>
              </w:rPr>
              <w:fldChar w:fldCharType="begin"/>
            </w:r>
            <w:r>
              <w:rPr>
                <w:noProof/>
                <w:webHidden/>
              </w:rPr>
              <w:instrText xml:space="preserve"> PAGEREF _Toc323166832 \h </w:instrText>
            </w:r>
            <w:r>
              <w:rPr>
                <w:noProof/>
                <w:webHidden/>
              </w:rPr>
            </w:r>
            <w:r>
              <w:rPr>
                <w:noProof/>
                <w:webHidden/>
              </w:rPr>
              <w:fldChar w:fldCharType="separate"/>
            </w:r>
            <w:r>
              <w:rPr>
                <w:noProof/>
                <w:webHidden/>
              </w:rPr>
              <w:t>7</w:t>
            </w:r>
            <w:r>
              <w:rPr>
                <w:noProof/>
                <w:webHidden/>
              </w:rPr>
              <w:fldChar w:fldCharType="end"/>
            </w:r>
          </w:hyperlink>
        </w:p>
        <w:p w:rsidR="007E3A36" w:rsidRDefault="007E3A36">
          <w:pPr>
            <w:pStyle w:val="Verzeichnis3"/>
            <w:tabs>
              <w:tab w:val="right" w:leader="dot" w:pos="9062"/>
            </w:tabs>
            <w:rPr>
              <w:noProof/>
              <w:lang w:eastAsia="de-DE"/>
            </w:rPr>
          </w:pPr>
          <w:hyperlink w:anchor="_Toc323166833" w:history="1">
            <w:r w:rsidRPr="00F50048">
              <w:rPr>
                <w:rStyle w:val="Hyperlink"/>
                <w:noProof/>
              </w:rPr>
              <w:t>Die Methode render()</w:t>
            </w:r>
            <w:r>
              <w:rPr>
                <w:noProof/>
                <w:webHidden/>
              </w:rPr>
              <w:tab/>
            </w:r>
            <w:r>
              <w:rPr>
                <w:noProof/>
                <w:webHidden/>
              </w:rPr>
              <w:fldChar w:fldCharType="begin"/>
            </w:r>
            <w:r>
              <w:rPr>
                <w:noProof/>
                <w:webHidden/>
              </w:rPr>
              <w:instrText xml:space="preserve"> PAGEREF _Toc323166833 \h </w:instrText>
            </w:r>
            <w:r>
              <w:rPr>
                <w:noProof/>
                <w:webHidden/>
              </w:rPr>
            </w:r>
            <w:r>
              <w:rPr>
                <w:noProof/>
                <w:webHidden/>
              </w:rPr>
              <w:fldChar w:fldCharType="separate"/>
            </w:r>
            <w:r>
              <w:rPr>
                <w:noProof/>
                <w:webHidden/>
              </w:rPr>
              <w:t>10</w:t>
            </w:r>
            <w:r>
              <w:rPr>
                <w:noProof/>
                <w:webHidden/>
              </w:rPr>
              <w:fldChar w:fldCharType="end"/>
            </w:r>
          </w:hyperlink>
        </w:p>
        <w:p w:rsidR="007E3A36" w:rsidRDefault="007E3A36">
          <w:pPr>
            <w:pStyle w:val="Verzeichnis2"/>
            <w:tabs>
              <w:tab w:val="right" w:leader="dot" w:pos="9062"/>
            </w:tabs>
            <w:rPr>
              <w:noProof/>
              <w:lang w:eastAsia="de-DE"/>
            </w:rPr>
          </w:pPr>
          <w:hyperlink w:anchor="_Toc323166834" w:history="1">
            <w:r w:rsidRPr="00F50048">
              <w:rPr>
                <w:rStyle w:val="Hyperlink"/>
                <w:noProof/>
              </w:rPr>
              <w:t>Der Algorithmus/ Die Methode update()</w:t>
            </w:r>
            <w:r>
              <w:rPr>
                <w:noProof/>
                <w:webHidden/>
              </w:rPr>
              <w:tab/>
            </w:r>
            <w:r>
              <w:rPr>
                <w:noProof/>
                <w:webHidden/>
              </w:rPr>
              <w:fldChar w:fldCharType="begin"/>
            </w:r>
            <w:r>
              <w:rPr>
                <w:noProof/>
                <w:webHidden/>
              </w:rPr>
              <w:instrText xml:space="preserve"> PAGEREF _Toc323166834 \h </w:instrText>
            </w:r>
            <w:r>
              <w:rPr>
                <w:noProof/>
                <w:webHidden/>
              </w:rPr>
            </w:r>
            <w:r>
              <w:rPr>
                <w:noProof/>
                <w:webHidden/>
              </w:rPr>
              <w:fldChar w:fldCharType="separate"/>
            </w:r>
            <w:r>
              <w:rPr>
                <w:noProof/>
                <w:webHidden/>
              </w:rPr>
              <w:t>11</w:t>
            </w:r>
            <w:r>
              <w:rPr>
                <w:noProof/>
                <w:webHidden/>
              </w:rPr>
              <w:fldChar w:fldCharType="end"/>
            </w:r>
          </w:hyperlink>
        </w:p>
        <w:p w:rsidR="007E3A36" w:rsidRDefault="007E3A36">
          <w:pPr>
            <w:pStyle w:val="Verzeichnis1"/>
            <w:tabs>
              <w:tab w:val="right" w:leader="dot" w:pos="9062"/>
            </w:tabs>
            <w:rPr>
              <w:noProof/>
              <w:lang w:eastAsia="de-DE"/>
            </w:rPr>
          </w:pPr>
          <w:hyperlink w:anchor="_Toc323166835" w:history="1">
            <w:r w:rsidRPr="00F50048">
              <w:rPr>
                <w:rStyle w:val="Hyperlink"/>
                <w:noProof/>
              </w:rPr>
              <w:t>Versuche &amp; Analysen</w:t>
            </w:r>
            <w:r>
              <w:rPr>
                <w:noProof/>
                <w:webHidden/>
              </w:rPr>
              <w:tab/>
            </w:r>
            <w:r>
              <w:rPr>
                <w:noProof/>
                <w:webHidden/>
              </w:rPr>
              <w:fldChar w:fldCharType="begin"/>
            </w:r>
            <w:r>
              <w:rPr>
                <w:noProof/>
                <w:webHidden/>
              </w:rPr>
              <w:instrText xml:space="preserve"> PAGEREF _Toc323166835 \h </w:instrText>
            </w:r>
            <w:r>
              <w:rPr>
                <w:noProof/>
                <w:webHidden/>
              </w:rPr>
            </w:r>
            <w:r>
              <w:rPr>
                <w:noProof/>
                <w:webHidden/>
              </w:rPr>
              <w:fldChar w:fldCharType="separate"/>
            </w:r>
            <w:r>
              <w:rPr>
                <w:noProof/>
                <w:webHidden/>
              </w:rPr>
              <w:t>14</w:t>
            </w:r>
            <w:r>
              <w:rPr>
                <w:noProof/>
                <w:webHidden/>
              </w:rPr>
              <w:fldChar w:fldCharType="end"/>
            </w:r>
          </w:hyperlink>
        </w:p>
        <w:p w:rsidR="007E3A36" w:rsidRDefault="007E3A36">
          <w:pPr>
            <w:pStyle w:val="Verzeichnis2"/>
            <w:tabs>
              <w:tab w:val="right" w:leader="dot" w:pos="9062"/>
            </w:tabs>
            <w:rPr>
              <w:noProof/>
              <w:lang w:eastAsia="de-DE"/>
            </w:rPr>
          </w:pPr>
          <w:hyperlink w:anchor="_Toc323166836" w:history="1">
            <w:r w:rsidRPr="00F50048">
              <w:rPr>
                <w:rStyle w:val="Hyperlink"/>
                <w:noProof/>
              </w:rPr>
              <w:t>Versuche</w:t>
            </w:r>
            <w:r>
              <w:rPr>
                <w:noProof/>
                <w:webHidden/>
              </w:rPr>
              <w:tab/>
            </w:r>
            <w:r>
              <w:rPr>
                <w:noProof/>
                <w:webHidden/>
              </w:rPr>
              <w:fldChar w:fldCharType="begin"/>
            </w:r>
            <w:r>
              <w:rPr>
                <w:noProof/>
                <w:webHidden/>
              </w:rPr>
              <w:instrText xml:space="preserve"> PAGEREF _Toc323166836 \h </w:instrText>
            </w:r>
            <w:r>
              <w:rPr>
                <w:noProof/>
                <w:webHidden/>
              </w:rPr>
            </w:r>
            <w:r>
              <w:rPr>
                <w:noProof/>
                <w:webHidden/>
              </w:rPr>
              <w:fldChar w:fldCharType="separate"/>
            </w:r>
            <w:r>
              <w:rPr>
                <w:noProof/>
                <w:webHidden/>
              </w:rPr>
              <w:t>14</w:t>
            </w:r>
            <w:r>
              <w:rPr>
                <w:noProof/>
                <w:webHidden/>
              </w:rPr>
              <w:fldChar w:fldCharType="end"/>
            </w:r>
          </w:hyperlink>
        </w:p>
        <w:p w:rsidR="007E3A36" w:rsidRDefault="007E3A36">
          <w:pPr>
            <w:pStyle w:val="Verzeichnis3"/>
            <w:tabs>
              <w:tab w:val="right" w:leader="dot" w:pos="9062"/>
            </w:tabs>
            <w:rPr>
              <w:noProof/>
              <w:lang w:eastAsia="de-DE"/>
            </w:rPr>
          </w:pPr>
          <w:hyperlink w:anchor="_Toc323166837" w:history="1">
            <w:r w:rsidRPr="00F50048">
              <w:rPr>
                <w:rStyle w:val="Hyperlink"/>
                <w:noProof/>
              </w:rPr>
              <w:t>Durchschnittliche Anzahl an Zyklen</w:t>
            </w:r>
            <w:r>
              <w:rPr>
                <w:noProof/>
                <w:webHidden/>
              </w:rPr>
              <w:tab/>
            </w:r>
            <w:r>
              <w:rPr>
                <w:noProof/>
                <w:webHidden/>
              </w:rPr>
              <w:fldChar w:fldCharType="begin"/>
            </w:r>
            <w:r>
              <w:rPr>
                <w:noProof/>
                <w:webHidden/>
              </w:rPr>
              <w:instrText xml:space="preserve"> PAGEREF _Toc323166837 \h </w:instrText>
            </w:r>
            <w:r>
              <w:rPr>
                <w:noProof/>
                <w:webHidden/>
              </w:rPr>
            </w:r>
            <w:r>
              <w:rPr>
                <w:noProof/>
                <w:webHidden/>
              </w:rPr>
              <w:fldChar w:fldCharType="separate"/>
            </w:r>
            <w:r>
              <w:rPr>
                <w:noProof/>
                <w:webHidden/>
              </w:rPr>
              <w:t>14</w:t>
            </w:r>
            <w:r>
              <w:rPr>
                <w:noProof/>
                <w:webHidden/>
              </w:rPr>
              <w:fldChar w:fldCharType="end"/>
            </w:r>
          </w:hyperlink>
        </w:p>
        <w:p w:rsidR="007E3A36" w:rsidRDefault="007E3A36">
          <w:pPr>
            <w:pStyle w:val="Verzeichnis3"/>
            <w:tabs>
              <w:tab w:val="right" w:leader="dot" w:pos="9062"/>
            </w:tabs>
            <w:rPr>
              <w:noProof/>
              <w:lang w:eastAsia="de-DE"/>
            </w:rPr>
          </w:pPr>
          <w:hyperlink w:anchor="_Toc323166838" w:history="1">
            <w:r w:rsidRPr="00F50048">
              <w:rPr>
                <w:rStyle w:val="Hyperlink"/>
                <w:noProof/>
              </w:rPr>
              <w:t>Durchschnittlich stehengebliebene Bäume</w:t>
            </w:r>
            <w:r>
              <w:rPr>
                <w:noProof/>
                <w:webHidden/>
              </w:rPr>
              <w:tab/>
            </w:r>
            <w:r>
              <w:rPr>
                <w:noProof/>
                <w:webHidden/>
              </w:rPr>
              <w:fldChar w:fldCharType="begin"/>
            </w:r>
            <w:r>
              <w:rPr>
                <w:noProof/>
                <w:webHidden/>
              </w:rPr>
              <w:instrText xml:space="preserve"> PAGEREF _Toc323166838 \h </w:instrText>
            </w:r>
            <w:r>
              <w:rPr>
                <w:noProof/>
                <w:webHidden/>
              </w:rPr>
            </w:r>
            <w:r>
              <w:rPr>
                <w:noProof/>
                <w:webHidden/>
              </w:rPr>
              <w:fldChar w:fldCharType="separate"/>
            </w:r>
            <w:r>
              <w:rPr>
                <w:noProof/>
                <w:webHidden/>
              </w:rPr>
              <w:t>15</w:t>
            </w:r>
            <w:r>
              <w:rPr>
                <w:noProof/>
                <w:webHidden/>
              </w:rPr>
              <w:fldChar w:fldCharType="end"/>
            </w:r>
          </w:hyperlink>
        </w:p>
        <w:p w:rsidR="007E3A36" w:rsidRDefault="007E3A36">
          <w:pPr>
            <w:pStyle w:val="Verzeichnis3"/>
            <w:tabs>
              <w:tab w:val="right" w:leader="dot" w:pos="9062"/>
            </w:tabs>
            <w:rPr>
              <w:noProof/>
              <w:lang w:eastAsia="de-DE"/>
            </w:rPr>
          </w:pPr>
          <w:hyperlink w:anchor="_Toc323166839" w:history="1">
            <w:r w:rsidRPr="00F50048">
              <w:rPr>
                <w:rStyle w:val="Hyperlink"/>
                <w:noProof/>
              </w:rPr>
              <w:t>Schneisen</w:t>
            </w:r>
            <w:r>
              <w:rPr>
                <w:noProof/>
                <w:webHidden/>
              </w:rPr>
              <w:tab/>
            </w:r>
            <w:r>
              <w:rPr>
                <w:noProof/>
                <w:webHidden/>
              </w:rPr>
              <w:fldChar w:fldCharType="begin"/>
            </w:r>
            <w:r>
              <w:rPr>
                <w:noProof/>
                <w:webHidden/>
              </w:rPr>
              <w:instrText xml:space="preserve"> PAGEREF _Toc323166839 \h </w:instrText>
            </w:r>
            <w:r>
              <w:rPr>
                <w:noProof/>
                <w:webHidden/>
              </w:rPr>
            </w:r>
            <w:r>
              <w:rPr>
                <w:noProof/>
                <w:webHidden/>
              </w:rPr>
              <w:fldChar w:fldCharType="separate"/>
            </w:r>
            <w:r>
              <w:rPr>
                <w:noProof/>
                <w:webHidden/>
              </w:rPr>
              <w:t>16</w:t>
            </w:r>
            <w:r>
              <w:rPr>
                <w:noProof/>
                <w:webHidden/>
              </w:rPr>
              <w:fldChar w:fldCharType="end"/>
            </w:r>
          </w:hyperlink>
        </w:p>
        <w:p w:rsidR="007E3A36" w:rsidRDefault="007E3A36">
          <w:pPr>
            <w:pStyle w:val="Verzeichnis3"/>
            <w:tabs>
              <w:tab w:val="right" w:leader="dot" w:pos="9062"/>
            </w:tabs>
            <w:rPr>
              <w:noProof/>
              <w:lang w:eastAsia="de-DE"/>
            </w:rPr>
          </w:pPr>
          <w:hyperlink w:anchor="_Toc323166840" w:history="1">
            <w:r w:rsidRPr="00F50048">
              <w:rPr>
                <w:rStyle w:val="Hyperlink"/>
                <w:noProof/>
              </w:rPr>
              <w:t>Gegenfeuer</w:t>
            </w:r>
            <w:r>
              <w:rPr>
                <w:noProof/>
                <w:webHidden/>
              </w:rPr>
              <w:tab/>
            </w:r>
            <w:r>
              <w:rPr>
                <w:noProof/>
                <w:webHidden/>
              </w:rPr>
              <w:fldChar w:fldCharType="begin"/>
            </w:r>
            <w:r>
              <w:rPr>
                <w:noProof/>
                <w:webHidden/>
              </w:rPr>
              <w:instrText xml:space="preserve"> PAGEREF _Toc323166840 \h </w:instrText>
            </w:r>
            <w:r>
              <w:rPr>
                <w:noProof/>
                <w:webHidden/>
              </w:rPr>
            </w:r>
            <w:r>
              <w:rPr>
                <w:noProof/>
                <w:webHidden/>
              </w:rPr>
              <w:fldChar w:fldCharType="separate"/>
            </w:r>
            <w:r>
              <w:rPr>
                <w:noProof/>
                <w:webHidden/>
              </w:rPr>
              <w:t>16</w:t>
            </w:r>
            <w:r>
              <w:rPr>
                <w:noProof/>
                <w:webHidden/>
              </w:rPr>
              <w:fldChar w:fldCharType="end"/>
            </w:r>
          </w:hyperlink>
        </w:p>
        <w:p w:rsidR="007E3A36" w:rsidRDefault="007E3A36">
          <w:pPr>
            <w:pStyle w:val="Verzeichnis1"/>
            <w:tabs>
              <w:tab w:val="right" w:leader="dot" w:pos="9062"/>
            </w:tabs>
            <w:rPr>
              <w:noProof/>
              <w:lang w:eastAsia="de-DE"/>
            </w:rPr>
          </w:pPr>
          <w:hyperlink w:anchor="_Toc323166841" w:history="1">
            <w:r w:rsidRPr="00F50048">
              <w:rPr>
                <w:rStyle w:val="Hyperlink"/>
                <w:noProof/>
              </w:rPr>
              <w:t>Quellen &amp; Links</w:t>
            </w:r>
            <w:r>
              <w:rPr>
                <w:noProof/>
                <w:webHidden/>
              </w:rPr>
              <w:tab/>
            </w:r>
            <w:r>
              <w:rPr>
                <w:noProof/>
                <w:webHidden/>
              </w:rPr>
              <w:fldChar w:fldCharType="begin"/>
            </w:r>
            <w:r>
              <w:rPr>
                <w:noProof/>
                <w:webHidden/>
              </w:rPr>
              <w:instrText xml:space="preserve"> PAGEREF _Toc323166841 \h </w:instrText>
            </w:r>
            <w:r>
              <w:rPr>
                <w:noProof/>
                <w:webHidden/>
              </w:rPr>
            </w:r>
            <w:r>
              <w:rPr>
                <w:noProof/>
                <w:webHidden/>
              </w:rPr>
              <w:fldChar w:fldCharType="separate"/>
            </w:r>
            <w:r>
              <w:rPr>
                <w:noProof/>
                <w:webHidden/>
              </w:rPr>
              <w:t>18</w:t>
            </w:r>
            <w:r>
              <w:rPr>
                <w:noProof/>
                <w:webHidden/>
              </w:rPr>
              <w:fldChar w:fldCharType="end"/>
            </w:r>
          </w:hyperlink>
        </w:p>
        <w:p w:rsidR="005616A2" w:rsidRPr="00F442AD" w:rsidRDefault="00FC1B83">
          <w:pPr>
            <w:rPr>
              <w:rFonts w:ascii="Arial" w:hAnsi="Arial" w:cs="Arial"/>
            </w:rPr>
          </w:pPr>
          <w:r w:rsidRPr="00F442AD">
            <w:rPr>
              <w:rFonts w:ascii="Arial" w:hAnsi="Arial" w:cs="Arial"/>
            </w:rPr>
            <w:fldChar w:fldCharType="end"/>
          </w:r>
        </w:p>
      </w:sdtContent>
    </w:sdt>
    <w:p w:rsidR="005616A2" w:rsidRPr="00A14413" w:rsidRDefault="005616A2" w:rsidP="00180ACE">
      <w:pPr>
        <w:pStyle w:val="berschrift3"/>
        <w:rPr>
          <w:b w:val="0"/>
          <w:i w:val="0"/>
        </w:rPr>
      </w:pPr>
    </w:p>
    <w:p w:rsidR="00A14413" w:rsidRDefault="005616A2">
      <w:pPr>
        <w:rPr>
          <w:rFonts w:ascii="Arial" w:hAnsi="Arial" w:cs="Arial"/>
        </w:rPr>
        <w:sectPr w:rsidR="00A14413" w:rsidSect="00A14413">
          <w:headerReference w:type="default" r:id="rId8"/>
          <w:footerReference w:type="default" r:id="rId9"/>
          <w:pgSz w:w="11906" w:h="16838"/>
          <w:pgMar w:top="1417" w:right="1417" w:bottom="1134" w:left="1417" w:header="708" w:footer="708" w:gutter="0"/>
          <w:pgNumType w:start="1"/>
          <w:cols w:space="708"/>
          <w:titlePg/>
          <w:docGrid w:linePitch="360"/>
        </w:sectPr>
      </w:pPr>
      <w:r w:rsidRPr="00F442AD">
        <w:rPr>
          <w:rFonts w:ascii="Arial" w:hAnsi="Arial" w:cs="Arial"/>
        </w:rPr>
        <w:br w:type="page"/>
      </w:r>
    </w:p>
    <w:p w:rsidR="00926E2B" w:rsidRDefault="00B320EF" w:rsidP="00926E2B">
      <w:pPr>
        <w:pStyle w:val="berschrift1"/>
        <w:rPr>
          <w:rFonts w:cs="Arial"/>
          <w:color w:val="auto"/>
          <w:szCs w:val="40"/>
        </w:rPr>
      </w:pPr>
      <w:bookmarkStart w:id="0" w:name="_Toc323166826"/>
      <w:r>
        <w:rPr>
          <w:rFonts w:cs="Arial"/>
          <w:color w:val="auto"/>
          <w:szCs w:val="40"/>
        </w:rPr>
        <w:t>Vorwort</w:t>
      </w:r>
      <w:bookmarkEnd w:id="0"/>
    </w:p>
    <w:p w:rsidR="0033106D" w:rsidRDefault="00B320EF" w:rsidP="00A14413">
      <w:pPr>
        <w:spacing w:line="360" w:lineRule="auto"/>
        <w:jc w:val="both"/>
        <w:rPr>
          <w:rFonts w:ascii="Arial" w:hAnsi="Arial" w:cs="Arial"/>
        </w:rPr>
      </w:pPr>
      <w:r>
        <w:rPr>
          <w:rFonts w:ascii="Arial" w:hAnsi="Arial" w:cs="Arial"/>
        </w:rPr>
        <w:t>Bevor ich zu der eigentlichen Facharbeit komme, hier einige Worte vorweg; Diese Fac</w:t>
      </w:r>
      <w:r w:rsidR="00A14413">
        <w:rPr>
          <w:rFonts w:ascii="Arial" w:hAnsi="Arial" w:cs="Arial"/>
        </w:rPr>
        <w:t>harbeit hat nicht den Anspruch Z</w:t>
      </w:r>
      <w:r>
        <w:rPr>
          <w:rFonts w:ascii="Arial" w:hAnsi="Arial" w:cs="Arial"/>
        </w:rPr>
        <w:t>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A14413">
        <w:rPr>
          <w:rFonts w:ascii="Arial" w:hAnsi="Arial" w:cs="Arial"/>
        </w:rPr>
        <w:t>. Mit dieser Information</w:t>
      </w:r>
      <w:r w:rsidR="0033106D">
        <w:rPr>
          <w:rFonts w:ascii="Arial" w:hAnsi="Arial" w:cs="Arial"/>
        </w:rPr>
        <w:t>, komme ich schon zu der Quellenangabe. Eine Quelle ist durch eine in eckigen Kl</w:t>
      </w:r>
      <w:r w:rsidR="00A14413">
        <w:rPr>
          <w:rFonts w:ascii="Arial" w:hAnsi="Arial" w:cs="Arial"/>
        </w:rPr>
        <w:t xml:space="preserve">ammern geschriebene Zahlen- und </w:t>
      </w:r>
      <w:r w:rsidR="0033106D">
        <w:rPr>
          <w:rFonts w:ascii="Arial" w:hAnsi="Arial" w:cs="Arial"/>
        </w:rPr>
        <w:t>Buchstabenkombination (z.B. Q5 für „Quelle 5“) angegeben. Die exakte Quelle oder der Link steht im Abschnitt „Quellen &amp; Links“.</w:t>
      </w:r>
    </w:p>
    <w:p w:rsidR="00577983" w:rsidRDefault="0033106D" w:rsidP="00A14413">
      <w:pPr>
        <w:spacing w:line="360" w:lineRule="auto"/>
        <w:jc w:val="both"/>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A14413">
      <w:pPr>
        <w:spacing w:line="360" w:lineRule="auto"/>
        <w:jc w:val="both"/>
      </w:pPr>
      <w:r>
        <w:rPr>
          <w:rFonts w:ascii="Arial" w:hAnsi="Arial" w:cs="Arial"/>
        </w:rPr>
        <w:t>Wichtiger Hinweis: Der abgedruckte Code kann vom tatsächlichen Code abweichen, da dieser Kommentare aufweist und z.T. nachträglich leicht verändert wurde. D</w:t>
      </w:r>
      <w:r w:rsidR="00A14413">
        <w:rPr>
          <w:rFonts w:ascii="Arial" w:hAnsi="Arial" w:cs="Arial"/>
        </w:rPr>
        <w:t>ie Funktionsweise ist aber</w:t>
      </w:r>
      <w:r>
        <w:rPr>
          <w:rFonts w:ascii="Arial" w:hAnsi="Arial" w:cs="Arial"/>
        </w:rPr>
        <w:t xml:space="preserve"> identisch.</w:t>
      </w:r>
      <w:r w:rsidR="00926E2B" w:rsidRPr="00926E2B">
        <w:br w:type="page"/>
      </w:r>
    </w:p>
    <w:p w:rsidR="009D2043" w:rsidRPr="00F442AD" w:rsidRDefault="005616A2" w:rsidP="00A14413">
      <w:pPr>
        <w:pStyle w:val="berschrift1"/>
        <w:spacing w:line="360" w:lineRule="auto"/>
        <w:jc w:val="both"/>
        <w:rPr>
          <w:rFonts w:cs="Arial"/>
          <w:color w:val="auto"/>
          <w:szCs w:val="40"/>
        </w:rPr>
      </w:pPr>
      <w:bookmarkStart w:id="1" w:name="_Toc323166827"/>
      <w:r w:rsidRPr="00F442AD">
        <w:rPr>
          <w:rFonts w:cs="Arial"/>
          <w:color w:val="auto"/>
          <w:szCs w:val="40"/>
        </w:rPr>
        <w:t>Definition: Zelluläre Automaten</w:t>
      </w:r>
      <w:bookmarkEnd w:id="1"/>
    </w:p>
    <w:p w:rsidR="00361586" w:rsidRPr="00926E2B" w:rsidRDefault="00E72911" w:rsidP="00A14413">
      <w:pPr>
        <w:spacing w:after="0" w:line="360" w:lineRule="auto"/>
        <w:jc w:val="both"/>
        <w:rPr>
          <w:rFonts w:ascii="Arial" w:hAnsi="Arial" w:cs="Arial"/>
        </w:rPr>
      </w:pPr>
      <w:r>
        <w:rPr>
          <w:rFonts w:ascii="Arial" w:hAnsi="Arial" w:cs="Arial"/>
        </w:rPr>
        <w:t xml:space="preserve">Der </w:t>
      </w:r>
      <w:proofErr w:type="spellStart"/>
      <w:r>
        <w:rPr>
          <w:rFonts w:ascii="Arial" w:hAnsi="Arial" w:cs="Arial"/>
        </w:rPr>
        <w:t>Wikipedia</w:t>
      </w:r>
      <w:proofErr w:type="spellEnd"/>
      <w:r>
        <w:rPr>
          <w:rFonts w:ascii="Arial" w:hAnsi="Arial" w:cs="Arial"/>
        </w:rPr>
        <w:t xml:space="preserve"> Definition zufolge</w:t>
      </w:r>
      <w:r w:rsidR="00F442AD" w:rsidRPr="00926E2B">
        <w:rPr>
          <w:rFonts w:ascii="Arial" w:hAnsi="Arial" w:cs="Arial"/>
        </w:rPr>
        <w:t xml:space="preserve"> sind Zelluläre Automaten eine Methode zur „Modellierung räumlich diskreter dynamischer Systeme, wobei die Entwicklung einzelner Zellen zum Zeitpunkt </w:t>
      </w:r>
      <w:r w:rsidR="00F442AD" w:rsidRPr="00926E2B">
        <w:rPr>
          <w:rFonts w:ascii="Arial" w:hAnsi="Arial" w:cs="Arial"/>
          <w:i/>
        </w:rPr>
        <w:t xml:space="preserve">t+1 </w:t>
      </w:r>
      <w:r w:rsidR="00F442AD" w:rsidRPr="00926E2B">
        <w:rPr>
          <w:rFonts w:ascii="Arial" w:hAnsi="Arial" w:cs="Arial"/>
        </w:rPr>
        <w:t xml:space="preserve">primär von den Zellzuständen in einer vorgegebenen Nachbarschaft und vom eigenen Zustand zum Zeitpunkt </w:t>
      </w:r>
      <w:r w:rsidR="00F442AD" w:rsidRPr="00926E2B">
        <w:rPr>
          <w:rFonts w:ascii="Arial" w:hAnsi="Arial" w:cs="Arial"/>
          <w:i/>
        </w:rPr>
        <w:t>t</w:t>
      </w:r>
      <w:r w:rsidR="00F442AD"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A14413">
      <w:pPr>
        <w:spacing w:after="0" w:line="360" w:lineRule="auto"/>
        <w:jc w:val="both"/>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A14413">
      <w:pPr>
        <w:spacing w:after="0" w:line="360" w:lineRule="auto"/>
        <w:jc w:val="both"/>
        <w:rPr>
          <w:rFonts w:ascii="Arial" w:hAnsi="Arial" w:cs="Arial"/>
        </w:rPr>
      </w:pPr>
      <w:r w:rsidRPr="00926E2B">
        <w:rPr>
          <w:rFonts w:ascii="Arial" w:hAnsi="Arial" w:cs="Arial"/>
        </w:rPr>
        <w:t xml:space="preserve">Der Raum ist durch eine </w:t>
      </w:r>
      <w:r w:rsidR="00A14413">
        <w:rPr>
          <w:rFonts w:ascii="Arial" w:hAnsi="Arial" w:cs="Arial"/>
        </w:rPr>
        <w:t>bestimmte</w:t>
      </w:r>
      <w:r w:rsidR="00361586" w:rsidRPr="00926E2B">
        <w:rPr>
          <w:rFonts w:ascii="Arial" w:hAnsi="Arial" w:cs="Arial"/>
        </w:rPr>
        <w:t xml:space="preserve"> Zahl von Dimensionen </w:t>
      </w:r>
      <w:r w:rsidR="00A14413">
        <w:rPr>
          <w:rFonts w:ascii="Arial" w:hAnsi="Arial" w:cs="Arial"/>
        </w:rPr>
        <w:t>definiert</w:t>
      </w:r>
      <w:r w:rsidR="00361586" w:rsidRPr="00926E2B">
        <w:rPr>
          <w:rFonts w:ascii="Arial" w:hAnsi="Arial" w:cs="Arial"/>
        </w:rPr>
        <w:t xml:space="preserve">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A14413">
      <w:pPr>
        <w:spacing w:after="0" w:line="360" w:lineRule="auto"/>
        <w:jc w:val="both"/>
        <w:rPr>
          <w:rFonts w:ascii="Arial" w:hAnsi="Arial" w:cs="Arial"/>
        </w:rPr>
      </w:pPr>
    </w:p>
    <w:p w:rsidR="00EF2A56" w:rsidRDefault="00EF2A56" w:rsidP="00A14413">
      <w:pPr>
        <w:pStyle w:val="berschrift2"/>
        <w:spacing w:line="360" w:lineRule="auto"/>
        <w:jc w:val="both"/>
        <w:rPr>
          <w:rFonts w:cs="Arial"/>
          <w:color w:val="auto"/>
          <w:szCs w:val="32"/>
        </w:rPr>
      </w:pPr>
      <w:bookmarkStart w:id="2" w:name="_Toc323166828"/>
      <w:r w:rsidRPr="00EF2A56">
        <w:rPr>
          <w:rFonts w:cs="Arial"/>
          <w:color w:val="auto"/>
          <w:szCs w:val="32"/>
        </w:rPr>
        <w:t>Geschichte</w:t>
      </w:r>
      <w:bookmarkEnd w:id="2"/>
    </w:p>
    <w:p w:rsidR="006359B9" w:rsidRPr="00926E2B" w:rsidRDefault="005C2987" w:rsidP="00A14413">
      <w:pPr>
        <w:spacing w:line="360" w:lineRule="auto"/>
        <w:jc w:val="both"/>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r w:rsidR="00A14413">
        <w:rPr>
          <w:rFonts w:ascii="Arial" w:hAnsi="Arial" w:cs="Arial"/>
        </w:rPr>
        <w:t>er</w:t>
      </w:r>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A14413">
      <w:pPr>
        <w:spacing w:line="360" w:lineRule="auto"/>
        <w:jc w:val="both"/>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6359B9" w:rsidP="00A14413">
      <w:pPr>
        <w:spacing w:line="360" w:lineRule="auto"/>
        <w:jc w:val="both"/>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A14413">
        <w:rPr>
          <w:rFonts w:ascii="Arial" w:hAnsi="Arial" w:cs="Arial"/>
        </w:rPr>
        <w:t xml:space="preserve"> - </w:t>
      </w:r>
      <w:r w:rsidR="001D08E4" w:rsidRPr="00926E2B">
        <w:rPr>
          <w:rFonts w:ascii="Arial" w:hAnsi="Arial" w:cs="Arial"/>
        </w:rPr>
        <w:t xml:space="preserve"> Anordnungen die sich von selbst durch den Raum bewegen.</w:t>
      </w:r>
    </w:p>
    <w:p w:rsidR="00A14413" w:rsidRPr="00A14413" w:rsidRDefault="001D08E4" w:rsidP="00A14413">
      <w:pPr>
        <w:spacing w:line="360" w:lineRule="auto"/>
        <w:jc w:val="both"/>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926E2B" w:rsidRPr="00926E2B" w:rsidRDefault="000061D2" w:rsidP="00A14413">
      <w:pPr>
        <w:spacing w:line="360" w:lineRule="auto"/>
        <w:jc w:val="both"/>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A14413">
      <w:pPr>
        <w:pStyle w:val="berschrift1"/>
        <w:spacing w:before="0" w:after="200" w:line="360" w:lineRule="auto"/>
        <w:jc w:val="both"/>
        <w:rPr>
          <w:i/>
          <w:sz w:val="24"/>
          <w:szCs w:val="24"/>
        </w:rPr>
      </w:pPr>
      <w:bookmarkStart w:id="3" w:name="_Toc323166829"/>
      <w:r w:rsidRPr="0033106D">
        <w:rPr>
          <w:rFonts w:cs="Arial"/>
          <w:color w:val="auto"/>
          <w:szCs w:val="40"/>
        </w:rPr>
        <w:t>Meine Simulation</w:t>
      </w:r>
      <w:bookmarkEnd w:id="3"/>
    </w:p>
    <w:p w:rsidR="0061617E" w:rsidRDefault="0061617E" w:rsidP="00A14413">
      <w:pPr>
        <w:spacing w:line="360" w:lineRule="auto"/>
        <w:jc w:val="both"/>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Default="0071018B" w:rsidP="00A14413">
      <w:pPr>
        <w:pStyle w:val="berschrift2"/>
        <w:spacing w:line="360" w:lineRule="auto"/>
        <w:jc w:val="both"/>
        <w:rPr>
          <w:rFonts w:cs="Arial"/>
          <w:color w:val="auto"/>
          <w:szCs w:val="32"/>
        </w:rPr>
      </w:pPr>
      <w:bookmarkStart w:id="4" w:name="_Toc323166830"/>
      <w:r w:rsidRPr="004F0626">
        <w:rPr>
          <w:rFonts w:cs="Arial"/>
          <w:color w:val="auto"/>
          <w:szCs w:val="32"/>
        </w:rPr>
        <w:t>Das Programm</w:t>
      </w:r>
      <w:bookmarkEnd w:id="4"/>
    </w:p>
    <w:p w:rsidR="00180ACE" w:rsidRPr="00180ACE" w:rsidRDefault="00180ACE" w:rsidP="00A14413">
      <w:pPr>
        <w:pStyle w:val="berschrift3"/>
        <w:spacing w:line="360" w:lineRule="auto"/>
        <w:jc w:val="both"/>
        <w:rPr>
          <w:szCs w:val="28"/>
        </w:rPr>
      </w:pPr>
      <w:bookmarkStart w:id="5" w:name="_Toc323166831"/>
      <w:r w:rsidRPr="00180ACE">
        <w:rPr>
          <w:szCs w:val="28"/>
        </w:rPr>
        <w:t xml:space="preserve">Der </w:t>
      </w:r>
      <w:proofErr w:type="spellStart"/>
      <w:r w:rsidRPr="00180ACE">
        <w:rPr>
          <w:szCs w:val="28"/>
        </w:rPr>
        <w:t>Konstuktor</w:t>
      </w:r>
      <w:bookmarkEnd w:id="5"/>
      <w:proofErr w:type="spellEnd"/>
    </w:p>
    <w:p w:rsidR="0071018B" w:rsidRDefault="00964CAB" w:rsidP="00A14413">
      <w:pPr>
        <w:spacing w:line="360" w:lineRule="auto"/>
        <w:jc w:val="both"/>
      </w:pPr>
      <w:r>
        <w:t>Da</w:t>
      </w:r>
      <w:r w:rsidR="0071018B" w:rsidRPr="0071018B">
        <w:t xml:space="preserve"> das Programm mit der „</w:t>
      </w:r>
      <w:proofErr w:type="spellStart"/>
      <w:r w:rsidR="0071018B" w:rsidRPr="0071018B">
        <w:t>lwjgl</w:t>
      </w:r>
      <w:proofErr w:type="spellEnd"/>
      <w:r w:rsidR="0071018B" w:rsidRPr="0071018B">
        <w:t xml:space="preserve">“ </w:t>
      </w:r>
      <w:r w:rsidR="00A14413">
        <w:t>(„</w:t>
      </w:r>
      <w:proofErr w:type="spellStart"/>
      <w:r w:rsidR="00A14413">
        <w:t>light</w:t>
      </w:r>
      <w:proofErr w:type="spellEnd"/>
      <w:r w:rsidR="00A14413">
        <w:t xml:space="preserve"> </w:t>
      </w:r>
      <w:proofErr w:type="spellStart"/>
      <w:r w:rsidR="00A14413">
        <w:t>weight</w:t>
      </w:r>
      <w:proofErr w:type="spellEnd"/>
      <w:r w:rsidR="00A14413">
        <w:t xml:space="preserve"> </w:t>
      </w:r>
      <w:proofErr w:type="spellStart"/>
      <w:r w:rsidR="00A14413">
        <w:t>java</w:t>
      </w:r>
      <w:proofErr w:type="spellEnd"/>
      <w:r w:rsidR="00A14413">
        <w:t xml:space="preserve"> </w:t>
      </w:r>
      <w:proofErr w:type="spellStart"/>
      <w:r w:rsidR="00A14413">
        <w:t>game</w:t>
      </w:r>
      <w:proofErr w:type="spellEnd"/>
      <w:r w:rsidR="00A14413">
        <w:t xml:space="preserve"> </w:t>
      </w:r>
      <w:proofErr w:type="spellStart"/>
      <w:r w:rsidR="00A14413">
        <w:t>library</w:t>
      </w:r>
      <w:proofErr w:type="spellEnd"/>
      <w:r w:rsidR="00A14413">
        <w:t xml:space="preserve">) </w:t>
      </w:r>
      <w:r w:rsidR="0071018B" w:rsidRPr="0071018B">
        <w:t>und „</w:t>
      </w:r>
      <w:proofErr w:type="spellStart"/>
      <w:r w:rsidR="0071018B" w:rsidRPr="0071018B">
        <w:t>slick</w:t>
      </w:r>
      <w:proofErr w:type="spellEnd"/>
      <w:r w:rsidR="0071018B" w:rsidRPr="0071018B">
        <w:t xml:space="preserve">“ gebaut </w:t>
      </w:r>
      <w:r>
        <w:t>ist</w:t>
      </w:r>
      <w:r w:rsidR="004F0626">
        <w:t>, war</w:t>
      </w:r>
      <w:r w:rsidR="0071018B" w:rsidRPr="0071018B">
        <w:t xml:space="preserve"> die Grund</w:t>
      </w:r>
      <w:r w:rsidR="0071018B">
        <w:t xml:space="preserve">struktur </w:t>
      </w:r>
      <w:r w:rsidR="0071018B" w:rsidRPr="0071018B">
        <w:t>ber</w:t>
      </w:r>
      <w:r w:rsidR="0071018B">
        <w:t xml:space="preserve">eits </w:t>
      </w:r>
      <w:r w:rsidR="0071018B" w:rsidRPr="0071018B">
        <w:t>ge</w:t>
      </w:r>
      <w:r w:rsidR="0071018B">
        <w:t>geben. Die Klasse ist folgendermaßen definiert:</w:t>
      </w:r>
    </w:p>
    <w:p w:rsidR="00180ACE" w:rsidRPr="00180ACE" w:rsidRDefault="00180ACE" w:rsidP="0071018B">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class</w:t>
      </w:r>
      <w:r w:rsidRPr="00180ACE">
        <w:rPr>
          <w:rFonts w:ascii="Consolas" w:hAnsi="Consolas" w:cs="Consolas"/>
          <w:color w:val="000000"/>
          <w:sz w:val="20"/>
          <w:szCs w:val="20"/>
          <w:lang w:val="en-US"/>
        </w:rPr>
        <w:t xml:space="preserve"> simulation </w:t>
      </w:r>
      <w:r w:rsidRPr="00180ACE">
        <w:rPr>
          <w:rFonts w:ascii="Consolas" w:hAnsi="Consolas" w:cs="Consolas"/>
          <w:b/>
          <w:bCs/>
          <w:color w:val="7F0055"/>
          <w:sz w:val="20"/>
          <w:szCs w:val="20"/>
          <w:lang w:val="en-US"/>
        </w:rPr>
        <w:t>extends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BasicGame</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71018B">
      <w:r>
        <w:t>Es</w:t>
      </w:r>
      <w:r w:rsidRPr="0071018B">
        <w:t xml:space="preserve"> folgen</w:t>
      </w:r>
      <w:r w:rsidR="00F73C17">
        <w:t xml:space="preserve"> die leeren Methodenbehälter</w:t>
      </w:r>
      <w:r>
        <w:t>:</w:t>
      </w:r>
    </w:p>
    <w:p w:rsidR="00180ACE" w:rsidRDefault="00180ACE" w:rsidP="0071018B">
      <w:pPr>
        <w:autoSpaceDE w:val="0"/>
        <w:autoSpaceDN w:val="0"/>
        <w:adjustRightInd w:val="0"/>
        <w:spacing w:after="0" w:line="240" w:lineRule="auto"/>
        <w:rPr>
          <w:rFonts w:ascii="Consolas" w:hAnsi="Consolas" w:cs="Consolas"/>
          <w:color w:val="000000"/>
          <w:sz w:val="20"/>
          <w:szCs w:val="20"/>
        </w:rPr>
      </w:pPr>
      <w:proofErr w:type="spellStart"/>
      <w:r w:rsidRPr="00180ACE">
        <w:rPr>
          <w:rFonts w:ascii="Consolas" w:hAnsi="Consolas" w:cs="Consolas"/>
          <w:b/>
          <w:bCs/>
          <w:color w:val="7F0055"/>
          <w:sz w:val="20"/>
          <w:szCs w:val="20"/>
        </w:rPr>
        <w:t>public</w:t>
      </w:r>
      <w:proofErr w:type="spellEnd"/>
      <w:r w:rsidRPr="00180ACE">
        <w:rPr>
          <w:rFonts w:ascii="Consolas" w:hAnsi="Consolas" w:cs="Consolas"/>
          <w:color w:val="000000"/>
          <w:sz w:val="20"/>
          <w:szCs w:val="20"/>
        </w:rPr>
        <w:t xml:space="preserve"> </w:t>
      </w:r>
      <w:proofErr w:type="spellStart"/>
      <w:r w:rsidRPr="00180ACE">
        <w:rPr>
          <w:rFonts w:ascii="Consolas" w:hAnsi="Consolas" w:cs="Consolas"/>
          <w:color w:val="000000"/>
          <w:sz w:val="20"/>
          <w:szCs w:val="20"/>
        </w:rPr>
        <w:t>simulation</w:t>
      </w:r>
      <w:proofErr w:type="spellEnd"/>
      <w:r w:rsidRPr="00180ACE">
        <w:rPr>
          <w:rFonts w:ascii="Consolas" w:hAnsi="Consolas" w:cs="Consolas"/>
          <w:color w:val="000000"/>
          <w:sz w:val="20"/>
          <w:szCs w:val="20"/>
        </w:rPr>
        <w:t>(</w:t>
      </w:r>
      <w:r>
        <w:rPr>
          <w:rFonts w:ascii="Consolas" w:hAnsi="Consolas" w:cs="Consolas"/>
          <w:color w:val="000000"/>
          <w:sz w:val="20"/>
          <w:szCs w:val="20"/>
        </w:rPr>
        <w:t xml:space="preserve"> {</w:t>
      </w:r>
    </w:p>
    <w:p w:rsidR="0071018B" w:rsidRPr="0071018B" w:rsidRDefault="00180ACE" w:rsidP="0071018B">
      <w:pPr>
        <w:autoSpaceDE w:val="0"/>
        <w:autoSpaceDN w:val="0"/>
        <w:adjustRightInd w:val="0"/>
        <w:spacing w:after="0" w:line="240" w:lineRule="auto"/>
        <w:rPr>
          <w:rFonts w:ascii="Courier New" w:hAnsi="Courier New" w:cs="Courier New"/>
          <w:color w:val="808080"/>
          <w:sz w:val="20"/>
          <w:szCs w:val="20"/>
          <w:lang w:val="en-US"/>
        </w:rPr>
      </w:pPr>
      <w:r>
        <w:rPr>
          <w:rFonts w:ascii="Consolas" w:hAnsi="Consolas" w:cs="Consolas"/>
          <w:color w:val="000000"/>
          <w:sz w:val="20"/>
          <w:szCs w:val="20"/>
        </w:rPr>
        <w:t>}</w:t>
      </w:r>
      <w:r w:rsidR="0071018B" w:rsidRPr="0071018B">
        <w:rPr>
          <w:rFonts w:ascii="Courier New" w:hAnsi="Courier New" w:cs="Courier New"/>
          <w:color w:val="808080"/>
          <w:sz w:val="20"/>
          <w:szCs w:val="20"/>
          <w:lang w:val="en-US"/>
        </w:rPr>
        <w:t xml:space="preserve">    </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init(</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180ACE" w:rsidRDefault="00180ACE" w:rsidP="0071018B">
      <w:pPr>
        <w:autoSpaceDE w:val="0"/>
        <w:autoSpaceDN w:val="0"/>
        <w:adjustRightInd w:val="0"/>
        <w:spacing w:after="0" w:line="240" w:lineRule="auto"/>
        <w:rPr>
          <w:rFonts w:ascii="Courier New" w:hAnsi="Courier New" w:cs="Courier New"/>
          <w:b/>
          <w:bCs/>
          <w:color w:val="000000"/>
          <w:sz w:val="20"/>
          <w:szCs w:val="20"/>
          <w:lang w:val="en-US"/>
        </w:rPr>
      </w:pPr>
      <w:r>
        <w:rPr>
          <w:rFonts w:ascii="Consolas" w:hAnsi="Consolas" w:cs="Consolas"/>
          <w:color w:val="000000"/>
          <w:sz w:val="20"/>
          <w:szCs w:val="20"/>
          <w:lang w:val="en-US"/>
        </w:rPr>
        <w:t>}</w:t>
      </w:r>
      <w:r w:rsidR="0071018B" w:rsidRPr="0071018B">
        <w:rPr>
          <w:rFonts w:ascii="Courier New" w:hAnsi="Courier New" w:cs="Courier New"/>
          <w:color w:val="808080"/>
          <w:sz w:val="20"/>
          <w:szCs w:val="20"/>
          <w:lang w:val="en-US"/>
        </w:rPr>
        <w:t xml:space="preserve">      </w:t>
      </w:r>
    </w:p>
    <w:p w:rsidR="00180ACE" w:rsidRP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update(</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delta)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71018B">
      <w:pPr>
        <w:autoSpaceDE w:val="0"/>
        <w:autoSpaceDN w:val="0"/>
        <w:adjustRightInd w:val="0"/>
        <w:spacing w:after="0" w:line="240" w:lineRule="auto"/>
        <w:rPr>
          <w:rFonts w:ascii="Courier New" w:hAnsi="Courier New" w:cs="Courier New"/>
          <w:color w:val="808080"/>
          <w:sz w:val="20"/>
          <w:szCs w:val="20"/>
          <w:lang w:val="en-US"/>
        </w:rPr>
      </w:pPr>
      <w:r w:rsidRPr="00180ACE">
        <w:rPr>
          <w:rFonts w:ascii="Consolas" w:hAnsi="Consolas" w:cs="Consolas"/>
          <w:color w:val="000000"/>
          <w:sz w:val="20"/>
          <w:szCs w:val="20"/>
          <w:lang w:val="en-US"/>
        </w:rPr>
        <w:t>}</w:t>
      </w:r>
    </w:p>
    <w:p w:rsidR="00180ACE" w:rsidRDefault="00180ACE" w:rsidP="0071018B">
      <w:pPr>
        <w:autoSpaceDE w:val="0"/>
        <w:autoSpaceDN w:val="0"/>
        <w:adjustRightInd w:val="0"/>
        <w:spacing w:after="0" w:line="240" w:lineRule="auto"/>
        <w:rPr>
          <w:rFonts w:ascii="Consolas" w:hAnsi="Consolas" w:cs="Consolas"/>
          <w:color w:val="000000"/>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71018B" w:rsidRPr="00A14413" w:rsidRDefault="00180ACE" w:rsidP="00180ACE">
      <w:pPr>
        <w:autoSpaceDE w:val="0"/>
        <w:autoSpaceDN w:val="0"/>
        <w:adjustRightInd w:val="0"/>
        <w:spacing w:line="240" w:lineRule="auto"/>
        <w:rPr>
          <w:rFonts w:ascii="Courier New" w:hAnsi="Courier New" w:cs="Courier New"/>
          <w:color w:val="808080"/>
          <w:sz w:val="20"/>
          <w:szCs w:val="20"/>
        </w:rPr>
      </w:pPr>
      <w:r w:rsidRPr="00A14413">
        <w:rPr>
          <w:rFonts w:ascii="Consolas" w:hAnsi="Consolas" w:cs="Consolas"/>
          <w:color w:val="000000"/>
          <w:sz w:val="20"/>
          <w:szCs w:val="20"/>
        </w:rPr>
        <w:t>}</w:t>
      </w:r>
      <w:r w:rsidR="0071018B" w:rsidRPr="00A14413">
        <w:rPr>
          <w:rFonts w:ascii="Courier New" w:hAnsi="Courier New" w:cs="Courier New"/>
          <w:color w:val="808080"/>
          <w:sz w:val="20"/>
          <w:szCs w:val="20"/>
        </w:rPr>
        <w:t xml:space="preserve"> </w:t>
      </w:r>
    </w:p>
    <w:p w:rsidR="0071018B" w:rsidRDefault="0071018B" w:rsidP="00A14413">
      <w:pPr>
        <w:spacing w:line="360" w:lineRule="auto"/>
        <w:jc w:val="both"/>
      </w:pPr>
      <w:r w:rsidRPr="0071018B">
        <w:t xml:space="preserve">Wie die Namen </w:t>
      </w:r>
      <w:r>
        <w:t xml:space="preserve">erahnen lassen, ist das erste der </w:t>
      </w:r>
      <w:proofErr w:type="spellStart"/>
      <w:r>
        <w:t>Konstruktor</w:t>
      </w:r>
      <w:proofErr w:type="spellEnd"/>
      <w:r>
        <w:t>. Die zweite Methode wird einmal beim Starten des Pro</w:t>
      </w:r>
      <w:r w:rsidR="00964CAB">
        <w:t>gramms aufgerufen. Die anderen b</w:t>
      </w:r>
      <w:r>
        <w:t xml:space="preserve">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A14413">
      <w:pPr>
        <w:spacing w:line="360" w:lineRule="auto"/>
        <w:jc w:val="both"/>
      </w:pPr>
      <w:r w:rsidRPr="0071018B">
        <w:t>Zuerst werden globale Variablen initialisiert.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field</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width</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float</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TextField</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outputField</w:t>
      </w:r>
      <w:proofErr w:type="spellEnd"/>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mode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size</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drawing</w:t>
      </w:r>
      <w:r w:rsidRPr="00180ACE">
        <w:rPr>
          <w:rFonts w:ascii="Consolas" w:hAnsi="Consolas" w:cs="Consolas"/>
          <w:color w:val="000000"/>
          <w:sz w:val="20"/>
          <w:szCs w:val="20"/>
          <w:lang w:val="en-US"/>
        </w:rPr>
        <w:t xml:space="preserve">, </w:t>
      </w:r>
      <w:r w:rsidRPr="00180ACE">
        <w:rPr>
          <w:rFonts w:ascii="Consolas" w:hAnsi="Consolas" w:cs="Consolas"/>
          <w:color w:val="0000C0"/>
          <w:sz w:val="20"/>
          <w:szCs w:val="20"/>
          <w:lang w:val="en-US"/>
        </w:rPr>
        <w:t>runs</w:t>
      </w:r>
      <w:r w:rsidRPr="00180ACE">
        <w:rPr>
          <w:rFonts w:ascii="Consolas" w:hAnsi="Consolas" w:cs="Consolas"/>
          <w:color w:val="000000"/>
          <w:sz w:val="20"/>
          <w:szCs w:val="20"/>
          <w:lang w:val="en-US"/>
        </w:rPr>
        <w:t>;</w:t>
      </w:r>
    </w:p>
    <w:p w:rsidR="00180ACE" w:rsidRPr="00180ACE" w:rsidRDefault="00180ACE" w:rsidP="00180ACE">
      <w:pPr>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runCount</w:t>
      </w:r>
      <w:proofErr w:type="spellEnd"/>
      <w:r w:rsidRPr="00180ACE">
        <w:rPr>
          <w:rFonts w:ascii="Consolas" w:hAnsi="Consolas" w:cs="Consolas"/>
          <w:color w:val="000000"/>
          <w:sz w:val="20"/>
          <w:szCs w:val="20"/>
          <w:lang w:val="en-US"/>
        </w:rPr>
        <w:t xml:space="preserve"> = 0;</w:t>
      </w:r>
    </w:p>
    <w:p w:rsidR="00180ACE" w:rsidRPr="00180ACE" w:rsidRDefault="00180ACE" w:rsidP="00180ACE">
      <w:pPr>
        <w:rPr>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boolean</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w:t>
      </w:r>
      <w:r w:rsidRPr="00180ACE">
        <w:rPr>
          <w:lang w:val="en-US"/>
        </w:rPr>
        <w:t xml:space="preserve">  </w:t>
      </w:r>
    </w:p>
    <w:p w:rsidR="0071018B" w:rsidRDefault="0071018B" w:rsidP="00A14413">
      <w:pPr>
        <w:spacing w:line="360" w:lineRule="auto"/>
        <w:jc w:val="both"/>
      </w:pPr>
      <w:r>
        <w:t xml:space="preserve">Da die Simulation mit verschiedenen Parametern aufrufbar sein soll, ist dem </w:t>
      </w:r>
      <w:proofErr w:type="spellStart"/>
      <w:r>
        <w:t>Konstruktor</w:t>
      </w:r>
      <w:proofErr w:type="spellEnd"/>
      <w:r>
        <w:t xml:space="preserve"> eine Reihe von Parametern gegeben.</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simulation(</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width,</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height,</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scale,</w:t>
      </w:r>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spread,</w:t>
      </w:r>
      <w:r w:rsidRPr="00180ACE">
        <w:rPr>
          <w:rFonts w:ascii="Consolas" w:hAnsi="Consolas" w:cs="Consolas"/>
          <w:b/>
          <w:bCs/>
          <w:color w:val="7F0055"/>
          <w:sz w:val="20"/>
          <w:szCs w:val="20"/>
          <w:lang w:val="en-US"/>
        </w:rPr>
        <w:t>float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prob,</w:t>
      </w:r>
      <w:r>
        <w:rPr>
          <w:rFonts w:ascii="Consolas" w:hAnsi="Consolas" w:cs="Consolas"/>
          <w:b/>
          <w:bCs/>
          <w:color w:val="7F0055"/>
          <w:sz w:val="20"/>
          <w:szCs w:val="20"/>
          <w:lang w:val="en-US"/>
        </w:rPr>
        <w:t>boolean</w:t>
      </w:r>
      <w:proofErr w:type="spellEnd"/>
      <w:r>
        <w:rPr>
          <w:rFonts w:ascii="Consolas" w:hAnsi="Consolas" w:cs="Consolas"/>
          <w:b/>
          <w:bCs/>
          <w:color w:val="7F0055"/>
          <w:sz w:val="20"/>
          <w:szCs w:val="20"/>
          <w:lang w:val="en-US"/>
        </w:rPr>
        <w:t xml:space="preserve">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runs) {</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super</w:t>
      </w:r>
      <w:r w:rsidRPr="00180ACE">
        <w:rPr>
          <w:rFonts w:ascii="Consolas" w:hAnsi="Consolas" w:cs="Consolas"/>
          <w:color w:val="000000"/>
          <w:sz w:val="20"/>
          <w:szCs w:val="20"/>
          <w:lang w:val="en-US"/>
        </w:rPr>
        <w:t>(</w:t>
      </w:r>
      <w:proofErr w:type="gramEnd"/>
      <w:r w:rsidRPr="00180ACE">
        <w:rPr>
          <w:rFonts w:ascii="Consolas" w:hAnsi="Consolas" w:cs="Consolas"/>
          <w:color w:val="2A00FF"/>
          <w:sz w:val="20"/>
          <w:szCs w:val="20"/>
          <w:lang w:val="en-US"/>
        </w:rPr>
        <w:t>"simulation"</w:t>
      </w:r>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 width;</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xml:space="preserve"> = 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 xml:space="preserve"> = scale;</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spread</w:t>
      </w:r>
      <w:proofErr w:type="spellEnd"/>
      <w:r w:rsidRPr="00180ACE">
        <w:rPr>
          <w:rFonts w:ascii="Consolas" w:hAnsi="Consolas" w:cs="Consolas"/>
          <w:color w:val="000000"/>
          <w:sz w:val="20"/>
          <w:szCs w:val="20"/>
          <w:lang w:val="en-US"/>
        </w:rPr>
        <w:t xml:space="preserve"> = spread;</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prob</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prob</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bkupField</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w:t>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width][height];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mode</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size</w:t>
      </w:r>
      <w:proofErr w:type="spellEnd"/>
      <w:r w:rsidRPr="00180ACE">
        <w:rPr>
          <w:rFonts w:ascii="Consolas" w:hAnsi="Consolas" w:cs="Consolas"/>
          <w:color w:val="000000"/>
          <w:sz w:val="20"/>
          <w:szCs w:val="20"/>
          <w:lang w:val="en-US"/>
        </w:rPr>
        <w:t xml:space="preserve"> = 2;</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drawing</w:t>
      </w:r>
      <w:proofErr w:type="spellEnd"/>
      <w:r w:rsidRPr="00180ACE">
        <w:rPr>
          <w:rFonts w:ascii="Consolas" w:hAnsi="Consolas" w:cs="Consolas"/>
          <w:color w:val="000000"/>
          <w:sz w:val="20"/>
          <w:szCs w:val="20"/>
          <w:lang w:val="en-US"/>
        </w:rPr>
        <w:t xml:space="preserve"> = 0;</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color w:val="000000"/>
          <w:sz w:val="20"/>
          <w:szCs w:val="20"/>
          <w:lang w:val="en-US"/>
        </w:rPr>
        <w:t>disp</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runs</w:t>
      </w:r>
      <w:proofErr w:type="spellEnd"/>
      <w:r w:rsidRPr="00180ACE">
        <w:rPr>
          <w:rFonts w:ascii="Consolas" w:hAnsi="Consolas" w:cs="Consolas"/>
          <w:color w:val="000000"/>
          <w:sz w:val="20"/>
          <w:szCs w:val="20"/>
          <w:lang w:val="en-US"/>
        </w:rPr>
        <w:t xml:space="preserve"> = runs;</w:t>
      </w:r>
    </w:p>
    <w:p w:rsidR="00180ACE" w:rsidRDefault="00180ACE" w:rsidP="00180ACE">
      <w:pPr>
        <w:tabs>
          <w:tab w:val="left" w:pos="284"/>
        </w:tabs>
        <w:rPr>
          <w:rFonts w:ascii="Consolas" w:hAnsi="Consolas" w:cs="Consolas"/>
          <w:color w:val="000000"/>
          <w:sz w:val="20"/>
          <w:szCs w:val="20"/>
        </w:rPr>
      </w:pPr>
      <w:r>
        <w:rPr>
          <w:rFonts w:ascii="Consolas" w:hAnsi="Consolas" w:cs="Consolas"/>
          <w:color w:val="000000"/>
          <w:sz w:val="20"/>
          <w:szCs w:val="20"/>
        </w:rPr>
        <w:t>}</w:t>
      </w:r>
    </w:p>
    <w:p w:rsidR="0071018B" w:rsidRDefault="0071018B" w:rsidP="00A14413">
      <w:pPr>
        <w:spacing w:line="360" w:lineRule="auto"/>
        <w:jc w:val="both"/>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092BEF" w:rsidP="00A14413">
      <w:pPr>
        <w:spacing w:line="360" w:lineRule="auto"/>
        <w:jc w:val="both"/>
        <w:rPr>
          <w:rFonts w:cstheme="minorHAnsi"/>
        </w:rPr>
      </w:pPr>
      <w:r>
        <w:rPr>
          <w:rFonts w:cstheme="minorHAnsi"/>
        </w:rPr>
        <w:t>Die Parameter in der Übersicht:</w:t>
      </w:r>
    </w:p>
    <w:tbl>
      <w:tblPr>
        <w:tblStyle w:val="Tabellengitternetz"/>
        <w:tblW w:w="0" w:type="auto"/>
        <w:tblLook w:val="04A0"/>
      </w:tblPr>
      <w:tblGrid>
        <w:gridCol w:w="2377"/>
        <w:gridCol w:w="6911"/>
      </w:tblGrid>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Breite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Höhe des Feldes in Zellen.</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Skalierung (Wie viele Pixel ist eine Zelle groß)</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Ausbreitung (Pro Rechendurchlauf, auf wie viele anliegende Zellen springt das Feuer über</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in dem sich die Simulation befindet. 0: Zeichenmodus; 1: Die Simulation läuft</w:t>
            </w:r>
            <w:r w:rsidR="00A14413">
              <w:rPr>
                <w:rFonts w:cstheme="minorHAnsi"/>
              </w:rPr>
              <w:t>; 2: Die Simulation in durchgelaufen und wartet auf Beendigung.</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Die Größe (Radius) des Zeichenstiftes in Zellen.</w:t>
            </w:r>
          </w:p>
        </w:tc>
      </w:tr>
      <w:tr w:rsidR="00092BEF" w:rsidTr="00A14413">
        <w:trPr>
          <w:trHeight w:val="60"/>
        </w:trPr>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11" w:type="dxa"/>
            <w:shd w:val="clear" w:color="auto" w:fill="auto"/>
          </w:tcPr>
          <w:p w:rsidR="00092BEF" w:rsidRDefault="00092BEF" w:rsidP="00A14413">
            <w:pPr>
              <w:spacing w:line="276" w:lineRule="auto"/>
              <w:jc w:val="both"/>
              <w:rPr>
                <w:rFonts w:cstheme="minorHAnsi"/>
              </w:rPr>
            </w:pPr>
            <w:r>
              <w:rPr>
                <w:rFonts w:cstheme="minorHAnsi"/>
              </w:rPr>
              <w:t>Der Modus („Die Farbe“) des Zeichenstiftes.</w:t>
            </w:r>
          </w:p>
        </w:tc>
      </w:tr>
      <w:tr w:rsidR="00092BEF" w:rsidTr="00A14413">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11" w:type="dxa"/>
            <w:shd w:val="clear" w:color="auto" w:fill="auto"/>
          </w:tcPr>
          <w:p w:rsidR="00092BEF" w:rsidRDefault="00F73C17" w:rsidP="00A14413">
            <w:pPr>
              <w:spacing w:line="276" w:lineRule="auto"/>
              <w:jc w:val="both"/>
              <w:rPr>
                <w:rFonts w:cstheme="minorHAnsi"/>
              </w:rPr>
            </w:pPr>
            <w:r>
              <w:rPr>
                <w:rFonts w:cstheme="minorHAnsi"/>
              </w:rPr>
              <w:t>Das Array, das</w:t>
            </w:r>
            <w:r w:rsidR="00092BEF">
              <w:rPr>
                <w:rFonts w:cstheme="minorHAnsi"/>
              </w:rPr>
              <w:t xml:space="preserve"> alle Zellen enthält.</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this.bkupField</w:t>
            </w:r>
            <w:proofErr w:type="spellEnd"/>
            <w:r>
              <w:rPr>
                <w:rFonts w:ascii="Courier New" w:hAnsi="Courier New" w:cs="Courier New"/>
                <w:sz w:val="20"/>
                <w:szCs w:val="20"/>
              </w:rPr>
              <w:t>[][]</w:t>
            </w:r>
          </w:p>
        </w:tc>
        <w:tc>
          <w:tcPr>
            <w:tcW w:w="6911" w:type="dxa"/>
            <w:shd w:val="clear" w:color="auto" w:fill="auto"/>
          </w:tcPr>
          <w:p w:rsidR="00F73C17" w:rsidRDefault="00F73C17" w:rsidP="00A14413">
            <w:pPr>
              <w:spacing w:line="276" w:lineRule="auto"/>
              <w:jc w:val="both"/>
              <w:rPr>
                <w:rFonts w:cstheme="minorHAnsi"/>
              </w:rPr>
            </w:pPr>
            <w:r>
              <w:rPr>
                <w:rFonts w:cstheme="minorHAnsi"/>
              </w:rPr>
              <w:t>Das Array, das alle Zellen als Backup enthält um mehrfache Durchläufe mit denselben Anfangsbedingungen zu ermöglichen</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this.disp</w:t>
            </w:r>
            <w:proofErr w:type="spellEnd"/>
          </w:p>
        </w:tc>
        <w:tc>
          <w:tcPr>
            <w:tcW w:w="6911" w:type="dxa"/>
            <w:shd w:val="clear" w:color="auto" w:fill="auto"/>
          </w:tcPr>
          <w:p w:rsidR="00F73C17" w:rsidRDefault="00F73C17" w:rsidP="00A14413">
            <w:pPr>
              <w:spacing w:line="276" w:lineRule="auto"/>
              <w:jc w:val="both"/>
              <w:rPr>
                <w:rFonts w:cstheme="minorHAnsi"/>
              </w:rPr>
            </w:pPr>
            <w:proofErr w:type="spellStart"/>
            <w:r>
              <w:rPr>
                <w:rFonts w:ascii="Courier New" w:hAnsi="Courier New" w:cs="Courier New"/>
                <w:sz w:val="20"/>
                <w:szCs w:val="20"/>
              </w:rPr>
              <w:t>t</w:t>
            </w:r>
            <w:r w:rsidRPr="00F73C17">
              <w:rPr>
                <w:rFonts w:ascii="Courier New" w:hAnsi="Courier New" w:cs="Courier New"/>
                <w:sz w:val="20"/>
                <w:szCs w:val="20"/>
              </w:rPr>
              <w:t>rue</w:t>
            </w:r>
            <w:proofErr w:type="spellEnd"/>
            <w:r>
              <w:rPr>
                <w:rFonts w:cstheme="minorHAnsi"/>
              </w:rPr>
              <w:t xml:space="preserve"> oder </w:t>
            </w:r>
            <w:proofErr w:type="spellStart"/>
            <w:r w:rsidRPr="00F73C17">
              <w:rPr>
                <w:rFonts w:ascii="Courier New" w:hAnsi="Courier New" w:cs="Courier New"/>
                <w:sz w:val="20"/>
                <w:szCs w:val="20"/>
              </w:rPr>
              <w:t>false</w:t>
            </w:r>
            <w:proofErr w:type="spellEnd"/>
            <w:r>
              <w:rPr>
                <w:rFonts w:cstheme="minorHAnsi"/>
              </w:rPr>
              <w:t>, ob das Feld angezeigt werden soll oder nicht. Aus Performancegründen ist es sinnvoll bei vielen Durchläufen die Anzeige zu deaktivieren.</w:t>
            </w:r>
          </w:p>
        </w:tc>
      </w:tr>
      <w:tr w:rsidR="00F73C17" w:rsidTr="00A14413">
        <w:tc>
          <w:tcPr>
            <w:tcW w:w="2377" w:type="dxa"/>
          </w:tcPr>
          <w:p w:rsidR="00F73C17" w:rsidRDefault="00F73C17" w:rsidP="0071018B">
            <w:pPr>
              <w:rPr>
                <w:rFonts w:ascii="Courier New" w:hAnsi="Courier New" w:cs="Courier New"/>
                <w:sz w:val="20"/>
                <w:szCs w:val="20"/>
              </w:rPr>
            </w:pPr>
            <w:proofErr w:type="spellStart"/>
            <w:r>
              <w:rPr>
                <w:rFonts w:ascii="Courier New" w:hAnsi="Courier New" w:cs="Courier New"/>
                <w:sz w:val="20"/>
                <w:szCs w:val="20"/>
              </w:rPr>
              <w:t>this.runs</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Durchläufe, die das Programm noch machen muss.</w:t>
            </w:r>
          </w:p>
        </w:tc>
      </w:tr>
      <w:tr w:rsidR="00F73C17" w:rsidTr="00A14413">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runCount</w:t>
            </w:r>
            <w:proofErr w:type="spellEnd"/>
          </w:p>
        </w:tc>
        <w:tc>
          <w:tcPr>
            <w:tcW w:w="6911" w:type="dxa"/>
            <w:shd w:val="clear" w:color="auto" w:fill="auto"/>
          </w:tcPr>
          <w:p w:rsidR="00F73C17" w:rsidRDefault="00F73C17" w:rsidP="00A14413">
            <w:pPr>
              <w:spacing w:line="276" w:lineRule="auto"/>
              <w:jc w:val="both"/>
              <w:rPr>
                <w:rFonts w:cstheme="minorHAnsi"/>
              </w:rPr>
            </w:pPr>
            <w:r>
              <w:rPr>
                <w:rFonts w:cstheme="minorHAnsi"/>
              </w:rPr>
              <w:t>Die Anzahl der durchlaufenen update-Zyklen im aktuellen Durchlauf</w:t>
            </w:r>
          </w:p>
        </w:tc>
      </w:tr>
    </w:tbl>
    <w:p w:rsidR="00092BEF" w:rsidRDefault="00092BEF" w:rsidP="0071018B">
      <w:pPr>
        <w:spacing w:after="0"/>
        <w:rPr>
          <w:rFonts w:cstheme="minorHAnsi"/>
        </w:rPr>
      </w:pPr>
    </w:p>
    <w:p w:rsidR="0071018B" w:rsidRDefault="0071018B" w:rsidP="00A14413">
      <w:pPr>
        <w:spacing w:line="360" w:lineRule="auto"/>
        <w:jc w:val="both"/>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w:t>
      </w:r>
      <w:r w:rsidR="00F73C17">
        <w:rPr>
          <w:rFonts w:cstheme="minorHAnsi"/>
        </w:rPr>
        <w:t>.</w:t>
      </w:r>
    </w:p>
    <w:p w:rsidR="00180ACE" w:rsidRPr="00180ACE" w:rsidRDefault="00180ACE" w:rsidP="00A14413">
      <w:pPr>
        <w:pStyle w:val="berschrift3"/>
        <w:spacing w:line="360" w:lineRule="auto"/>
        <w:jc w:val="both"/>
        <w:rPr>
          <w:szCs w:val="28"/>
        </w:rPr>
      </w:pPr>
      <w:bookmarkStart w:id="6" w:name="_Toc323166832"/>
      <w:r w:rsidRPr="00180ACE">
        <w:rPr>
          <w:szCs w:val="28"/>
        </w:rPr>
        <w:t xml:space="preserve">Die Methode </w:t>
      </w:r>
      <w:proofErr w:type="spellStart"/>
      <w:r w:rsidRPr="00180ACE">
        <w:rPr>
          <w:szCs w:val="28"/>
        </w:rPr>
        <w:t>init</w:t>
      </w:r>
      <w:proofErr w:type="spellEnd"/>
      <w:r w:rsidRPr="00180ACE">
        <w:rPr>
          <w:szCs w:val="28"/>
        </w:rPr>
        <w:t>()</w:t>
      </w:r>
      <w:bookmarkEnd w:id="6"/>
    </w:p>
    <w:p w:rsidR="00577983" w:rsidRPr="00577983" w:rsidRDefault="00577983" w:rsidP="00A14413">
      <w:pPr>
        <w:pStyle w:val="Listenabsatz"/>
        <w:numPr>
          <w:ilvl w:val="0"/>
          <w:numId w:val="5"/>
        </w:numPr>
        <w:spacing w:line="360" w:lineRule="auto"/>
        <w:jc w:val="both"/>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F73C17" w:rsidP="00A14413">
      <w:pPr>
        <w:spacing w:line="360" w:lineRule="auto"/>
        <w:jc w:val="both"/>
        <w:rPr>
          <w:rFonts w:cstheme="minorHAnsi"/>
        </w:rPr>
      </w:pPr>
      <w:r>
        <w:rPr>
          <w:rFonts w:cstheme="minorHAnsi"/>
        </w:rPr>
        <w:t>Zunächst</w:t>
      </w:r>
      <w:r w:rsidR="00092BEF">
        <w:rPr>
          <w:rFonts w:cstheme="minorHAnsi"/>
        </w:rPr>
        <w:t xml:space="preserve">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w:t>
      </w:r>
      <w:r w:rsidR="00E72911">
        <w:rPr>
          <w:rFonts w:cstheme="minorHAnsi"/>
        </w:rPr>
        <w:t xml:space="preserve"> in welchem Modus sich die Simulation aktuell befindet</w:t>
      </w:r>
      <w:r>
        <w:rPr>
          <w:rFonts w:cstheme="minorHAnsi"/>
        </w:rPr>
        <w:t xml:space="preserve">.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w:t>
      </w:r>
      <w:r w:rsidR="00E72911">
        <w:rPr>
          <w:rFonts w:cstheme="minorHAnsi"/>
        </w:rPr>
        <w:t xml:space="preserve"> oder kleiner als 0). Je nach Ergebnis</w:t>
      </w:r>
      <w:r>
        <w:rPr>
          <w:rFonts w:cstheme="minorHAnsi"/>
        </w:rPr>
        <w:t xml:space="preserve">, wird die Stiftgröße entweder um zwei </w:t>
      </w:r>
      <w:r w:rsidR="00E72911">
        <w:rPr>
          <w:rFonts w:cstheme="minorHAnsi"/>
        </w:rPr>
        <w:t xml:space="preserve">Pixel </w:t>
      </w:r>
      <w:r>
        <w:rPr>
          <w:rFonts w:cstheme="minorHAnsi"/>
        </w:rPr>
        <w:t>vergrößert, oder verkleinert.</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w:t>
      </w:r>
      <w:r w:rsidR="00E72911">
        <w:rPr>
          <w:rFonts w:cstheme="minorHAnsi"/>
        </w:rPr>
        <w:t>aher</w:t>
      </w:r>
      <w:r>
        <w:rPr>
          <w:rFonts w:cstheme="minorHAnsi"/>
        </w:rPr>
        <w:t xml:space="preserve">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A14413">
      <w:pPr>
        <w:spacing w:line="360" w:lineRule="auto"/>
        <w:jc w:val="both"/>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der Kante des Feldes möglich ist,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r w:rsidR="00F73C17">
        <w:rPr>
          <w:rFonts w:cstheme="minorHAnsi"/>
        </w:rPr>
        <w:t xml:space="preserve"> Zusätzlich wird der Zustand auch in das Backup-Array geschrieben.</w:t>
      </w:r>
    </w:p>
    <w:p w:rsidR="0071018B" w:rsidRDefault="00092BEF" w:rsidP="00A14413">
      <w:pPr>
        <w:spacing w:line="360" w:lineRule="auto"/>
        <w:jc w:val="both"/>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F73C17" w:rsidTr="0071018B">
        <w:tc>
          <w:tcPr>
            <w:tcW w:w="1101" w:type="dxa"/>
          </w:tcPr>
          <w:p w:rsidR="00F73C17" w:rsidRDefault="00F73C17" w:rsidP="0071018B">
            <w:pPr>
              <w:rPr>
                <w:rFonts w:cstheme="minorHAnsi"/>
              </w:rPr>
            </w:pPr>
            <w:r>
              <w:rPr>
                <w:rFonts w:cstheme="minorHAnsi"/>
              </w:rPr>
              <w:t>2</w:t>
            </w:r>
          </w:p>
        </w:tc>
        <w:tc>
          <w:tcPr>
            <w:tcW w:w="8111" w:type="dxa"/>
          </w:tcPr>
          <w:p w:rsidR="00F73C17" w:rsidRDefault="00F73C17" w:rsidP="0071018B">
            <w:pPr>
              <w:rPr>
                <w:rFonts w:cstheme="minorHAnsi"/>
              </w:rPr>
            </w:pPr>
            <w:r>
              <w:rPr>
                <w:rFonts w:cstheme="minorHAnsi"/>
              </w:rPr>
              <w:t>Der Baum in dieser Position steht in Flammen. Im nächsten Durchlauf wird er abgebrannt sein. Die Zelle ist rot.</w:t>
            </w:r>
          </w:p>
        </w:tc>
      </w:tr>
      <w:tr w:rsidR="0071018B" w:rsidTr="0071018B">
        <w:tc>
          <w:tcPr>
            <w:tcW w:w="1101" w:type="dxa"/>
          </w:tcPr>
          <w:p w:rsidR="0071018B" w:rsidRDefault="00F73C17" w:rsidP="0071018B">
            <w:pPr>
              <w:rPr>
                <w:rFonts w:cstheme="minorHAnsi"/>
              </w:rPr>
            </w:pPr>
            <w:r>
              <w:rPr>
                <w:rFonts w:cstheme="minorHAnsi"/>
              </w:rPr>
              <w:t>3</w:t>
            </w:r>
          </w:p>
        </w:tc>
        <w:tc>
          <w:tcPr>
            <w:tcW w:w="8111" w:type="dxa"/>
          </w:tcPr>
          <w:p w:rsidR="0071018B" w:rsidRDefault="00F73C17" w:rsidP="0071018B">
            <w:pPr>
              <w:rPr>
                <w:rFonts w:cstheme="minorHAnsi"/>
              </w:rPr>
            </w:pPr>
            <w:r>
              <w:rPr>
                <w:rFonts w:cstheme="minorHAnsi"/>
              </w:rPr>
              <w:t>Dieser Zustand wird nicht angezeigt. Zellen mit diesem Zustand werden kurz darauf in den Zustand 2 versetzt. Dieser Zwischenzustand ist nur notwendig, da sonst einzelne Zellen in einem Zyklus mehrmals verändert werden können.</w:t>
            </w:r>
          </w:p>
        </w:tc>
      </w:tr>
    </w:tbl>
    <w:p w:rsidR="000D6923" w:rsidRDefault="0071018B" w:rsidP="00A14413">
      <w:pPr>
        <w:spacing w:before="200" w:line="360" w:lineRule="auto"/>
        <w:jc w:val="both"/>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r w:rsidR="00F73C17">
        <w:rPr>
          <w:rFonts w:cstheme="minorHAnsi"/>
        </w:rPr>
        <w:t xml:space="preserve"> Nach diesem </w:t>
      </w:r>
      <w:proofErr w:type="spellStart"/>
      <w:r w:rsidR="00F73C17" w:rsidRPr="00F73C17">
        <w:rPr>
          <w:rFonts w:ascii="Courier New" w:hAnsi="Courier New" w:cs="Courier New"/>
          <w:sz w:val="20"/>
          <w:szCs w:val="20"/>
        </w:rPr>
        <w:t>if</w:t>
      </w:r>
      <w:proofErr w:type="spellEnd"/>
      <w:r w:rsidR="00F73C17">
        <w:rPr>
          <w:rFonts w:cstheme="minorHAnsi"/>
        </w:rPr>
        <w:t xml:space="preserve"> Statement wird der Zellenzustand in das Backup-Array übertragen.</w:t>
      </w:r>
    </w:p>
    <w:p w:rsidR="00180ACE" w:rsidRDefault="0071018B" w:rsidP="00A14413">
      <w:pPr>
        <w:spacing w:before="200" w:line="360" w:lineRule="auto"/>
        <w:jc w:val="both"/>
        <w:rPr>
          <w:rFonts w:cstheme="minorHAnsi"/>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180ACE" w:rsidRDefault="00180ACE">
      <w:pPr>
        <w:rPr>
          <w:rFonts w:cstheme="minorHAnsi"/>
        </w:rPr>
      </w:pPr>
      <w:r>
        <w:rPr>
          <w:rFonts w:cstheme="minorHAnsi"/>
        </w:rPr>
        <w:br w:type="page"/>
      </w:r>
    </w:p>
    <w:p w:rsidR="0071018B" w:rsidRPr="00180ACE" w:rsidRDefault="00180ACE" w:rsidP="00180ACE">
      <w:pPr>
        <w:pStyle w:val="berschrift3"/>
        <w:rPr>
          <w:szCs w:val="28"/>
        </w:rPr>
      </w:pPr>
      <w:bookmarkStart w:id="7" w:name="_Toc323166833"/>
      <w:r w:rsidRPr="00180ACE">
        <w:rPr>
          <w:szCs w:val="28"/>
        </w:rPr>
        <w:t>Die Methode render()</w:t>
      </w:r>
      <w:bookmarkEnd w:id="7"/>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r w:rsidRPr="00180ACE">
        <w:rPr>
          <w:rFonts w:ascii="Consolas" w:hAnsi="Consolas" w:cs="Consolas"/>
          <w:b/>
          <w:bCs/>
          <w:color w:val="7F0055"/>
          <w:sz w:val="20"/>
          <w:szCs w:val="20"/>
          <w:lang w:val="en-US"/>
        </w:rPr>
        <w:t>void</w:t>
      </w:r>
      <w:r w:rsidRPr="00180ACE">
        <w:rPr>
          <w:rFonts w:ascii="Consolas" w:hAnsi="Consolas" w:cs="Consolas"/>
          <w:color w:val="000000"/>
          <w:sz w:val="20"/>
          <w:szCs w:val="20"/>
          <w:lang w:val="en-US"/>
        </w:rPr>
        <w:t xml:space="preserve"> render(</w:t>
      </w:r>
      <w:proofErr w:type="spellStart"/>
      <w:r w:rsidRPr="00180ACE">
        <w:rPr>
          <w:rFonts w:ascii="Consolas" w:hAnsi="Consolas" w:cs="Consolas"/>
          <w:color w:val="000000"/>
          <w:sz w:val="20"/>
          <w:szCs w:val="20"/>
          <w:lang w:val="en-US"/>
        </w:rPr>
        <w:t>GameContainer</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gc</w:t>
      </w:r>
      <w:proofErr w:type="spellEnd"/>
      <w:r w:rsidRPr="00180ACE">
        <w:rPr>
          <w:rFonts w:ascii="Consolas" w:hAnsi="Consolas" w:cs="Consolas"/>
          <w:color w:val="000000"/>
          <w:sz w:val="20"/>
          <w:szCs w:val="20"/>
          <w:lang w:val="en-US"/>
        </w:rPr>
        <w:t xml:space="preserve">, Graphics g) </w:t>
      </w:r>
      <w:r w:rsidRPr="00180ACE">
        <w:rPr>
          <w:rFonts w:ascii="Consolas" w:hAnsi="Consolas" w:cs="Consolas"/>
          <w:b/>
          <w:bCs/>
          <w:color w:val="7F0055"/>
          <w:sz w:val="20"/>
          <w:szCs w:val="20"/>
          <w:lang w:val="en-US"/>
        </w:rPr>
        <w:t>throws</w:t>
      </w:r>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SlickException</w:t>
      </w:r>
      <w:proofErr w:type="spellEnd"/>
      <w:r w:rsidRPr="00180ACE">
        <w:rPr>
          <w:rFonts w:ascii="Consolas" w:hAnsi="Consolas" w:cs="Consolas"/>
          <w:color w:val="000000"/>
          <w:sz w:val="20"/>
          <w:szCs w:val="20"/>
          <w:lang w:val="en-US"/>
        </w:rPr>
        <w:t xml:space="preserve"> {</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if</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disp</w:t>
      </w:r>
      <w:proofErr w:type="spellEnd"/>
      <w:r w:rsidRPr="00180ACE">
        <w:rPr>
          <w:rFonts w:ascii="Consolas" w:hAnsi="Consolas" w:cs="Consolas"/>
          <w:color w:val="000000"/>
          <w:sz w:val="20"/>
          <w:szCs w:val="20"/>
          <w:lang w:val="en-US"/>
        </w:rPr>
        <w:t xml:space="preserve"> == </w:t>
      </w:r>
      <w:r w:rsidRPr="00180ACE">
        <w:rPr>
          <w:rFonts w:ascii="Consolas" w:hAnsi="Consolas" w:cs="Consolas"/>
          <w:b/>
          <w:bCs/>
          <w:color w:val="7F0055"/>
          <w:sz w:val="20"/>
          <w:szCs w:val="20"/>
          <w:lang w:val="en-US"/>
        </w:rPr>
        <w:t>true</w:t>
      </w: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i,j</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0;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width</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(j = 0; j &lt;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height</w:t>
      </w:r>
      <w:proofErr w:type="spellEnd"/>
      <w:r w:rsidRPr="00180ACE">
        <w:rPr>
          <w:rFonts w:ascii="Consolas" w:hAnsi="Consolas" w:cs="Consolas"/>
          <w:color w:val="000000"/>
          <w:sz w:val="20"/>
          <w:szCs w:val="20"/>
          <w:lang w:val="en-US"/>
        </w:rPr>
        <w:t>; 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switch</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field</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][j])</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1:</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new</w:t>
      </w:r>
      <w:r w:rsidRPr="00180ACE">
        <w:rPr>
          <w:rFonts w:ascii="Consolas" w:hAnsi="Consolas" w:cs="Consolas"/>
          <w:color w:val="000000"/>
          <w:sz w:val="20"/>
          <w:szCs w:val="20"/>
          <w:lang w:val="en-US"/>
        </w:rPr>
        <w:t xml:space="preserve"> Color(0,150,0));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2:</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red</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break</w:t>
      </w:r>
      <w:proofErr w:type="gramEnd"/>
      <w:r w:rsidRPr="00180ACE">
        <w:rPr>
          <w:rFonts w:ascii="Consolas" w:hAnsi="Consolas" w:cs="Consolas"/>
          <w:color w:val="000000"/>
          <w:sz w:val="20"/>
          <w:szCs w:val="20"/>
          <w:lang w:val="en-US"/>
        </w:rPr>
        <w:t>;</w:t>
      </w:r>
      <w:r w:rsidRPr="00180ACE">
        <w:rPr>
          <w:rFonts w:ascii="Consolas" w:hAnsi="Consolas" w:cs="Consolas"/>
          <w:color w:val="000000"/>
          <w:sz w:val="20"/>
          <w:szCs w:val="20"/>
          <w:lang w:val="en-US"/>
        </w:rPr>
        <w:tab/>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case</w:t>
      </w:r>
      <w:proofErr w:type="gramEnd"/>
      <w:r w:rsidRPr="00180ACE">
        <w:rPr>
          <w:rFonts w:ascii="Consolas" w:hAnsi="Consolas" w:cs="Consolas"/>
          <w:color w:val="000000"/>
          <w:sz w:val="20"/>
          <w:szCs w:val="20"/>
          <w:lang w:val="en-US"/>
        </w:rPr>
        <w:t xml:space="preserve"> 0:</w:t>
      </w:r>
    </w:p>
    <w:p w:rsidR="00180ACE" w:rsidRP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setColor</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Color.</w:t>
      </w:r>
      <w:r w:rsidRPr="00180ACE">
        <w:rPr>
          <w:rFonts w:ascii="Consolas" w:hAnsi="Consolas" w:cs="Consolas"/>
          <w:i/>
          <w:iCs/>
          <w:color w:val="0000C0"/>
          <w:sz w:val="20"/>
          <w:szCs w:val="20"/>
          <w:lang w:val="en-US"/>
        </w:rPr>
        <w:t>white</w:t>
      </w:r>
      <w:proofErr w:type="spellEnd"/>
      <w:r w:rsidRPr="00180ACE">
        <w:rPr>
          <w:rFonts w:ascii="Consolas" w:hAnsi="Consolas" w:cs="Consolas"/>
          <w:color w:val="000000"/>
          <w:sz w:val="20"/>
          <w:szCs w:val="20"/>
          <w:lang w:val="en-US"/>
        </w:rPr>
        <w:t>);</w:t>
      </w:r>
    </w:p>
    <w:p w:rsidR="00180ACE" w:rsidRPr="00180ACE" w:rsidRDefault="00180ACE" w:rsidP="00E72911">
      <w:pPr>
        <w:tabs>
          <w:tab w:val="left" w:pos="-851"/>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gc.getGraphics</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fillRect</w:t>
      </w:r>
      <w:proofErr w:type="spellEnd"/>
      <w:r w:rsidRPr="00180ACE">
        <w:rPr>
          <w:rFonts w:ascii="Consolas" w:hAnsi="Consolas" w:cs="Consolas"/>
          <w:color w:val="000000"/>
          <w:sz w:val="20"/>
          <w:szCs w:val="20"/>
          <w:lang w:val="en-US"/>
        </w:rPr>
        <w:t>(</w:t>
      </w:r>
      <w:proofErr w:type="spellStart"/>
      <w:r w:rsidRPr="00180ACE">
        <w:rPr>
          <w:rFonts w:ascii="Consolas" w:hAnsi="Consolas" w:cs="Consolas"/>
          <w:color w:val="000000"/>
          <w:sz w:val="20"/>
          <w:szCs w:val="20"/>
          <w:lang w:val="en-US"/>
        </w:rPr>
        <w:t>i</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,j</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r w:rsidRPr="00180ACE">
        <w:rPr>
          <w:rFonts w:ascii="Consolas" w:hAnsi="Consolas" w:cs="Consolas"/>
          <w:color w:val="000000"/>
          <w:sz w:val="20"/>
          <w:szCs w:val="20"/>
          <w:lang w:val="en-US"/>
        </w:rPr>
        <w:t>,</w:t>
      </w:r>
      <w:r w:rsidRPr="00180ACE">
        <w:rPr>
          <w:rFonts w:ascii="Consolas" w:hAnsi="Consolas" w:cs="Consolas"/>
          <w:b/>
          <w:bCs/>
          <w:color w:val="7F0055"/>
          <w:sz w:val="20"/>
          <w:szCs w:val="20"/>
          <w:lang w:val="en-US"/>
        </w:rPr>
        <w:t>this</w:t>
      </w:r>
      <w:r w:rsidRPr="00180ACE">
        <w:rPr>
          <w:rFonts w:ascii="Consolas" w:hAnsi="Consolas" w:cs="Consolas"/>
          <w:color w:val="000000"/>
          <w:sz w:val="20"/>
          <w:szCs w:val="20"/>
          <w:lang w:val="en-US"/>
        </w:rPr>
        <w:t>.</w:t>
      </w:r>
      <w:r w:rsidRPr="00180ACE">
        <w:rPr>
          <w:rFonts w:ascii="Consolas" w:hAnsi="Consolas" w:cs="Consolas"/>
          <w:color w:val="0000C0"/>
          <w:sz w:val="20"/>
          <w:szCs w:val="20"/>
          <w:lang w:val="en-US"/>
        </w:rPr>
        <w:t>scale</w:t>
      </w:r>
      <w:proofErr w:type="spellEnd"/>
      <w:r w:rsidRPr="00180ACE">
        <w:rPr>
          <w:rFonts w:ascii="Consolas" w:hAnsi="Consolas" w:cs="Consolas"/>
          <w:color w:val="000000"/>
          <w:sz w:val="20"/>
          <w:szCs w:val="20"/>
          <w:lang w:val="en-US"/>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r w:rsidRPr="00A14413">
        <w:rPr>
          <w:rFonts w:ascii="Consolas" w:hAnsi="Consolas" w:cs="Consolas"/>
          <w:b/>
          <w:bCs/>
          <w:color w:val="7F0055"/>
          <w:sz w:val="20"/>
          <w:szCs w:val="20"/>
        </w:rPr>
        <w:t>break</w:t>
      </w:r>
      <w:r w:rsidRPr="00A14413">
        <w:rPr>
          <w:rFonts w:ascii="Consolas" w:hAnsi="Consolas" w:cs="Consolas"/>
          <w:color w:val="000000"/>
          <w:sz w:val="20"/>
          <w:szCs w:val="20"/>
        </w:rPr>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Pr="00A14413"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sidRPr="00A14413">
        <w:rPr>
          <w:rFonts w:ascii="Consolas" w:hAnsi="Consolas" w:cs="Consolas"/>
          <w:color w:val="000000"/>
          <w:sz w:val="20"/>
          <w:szCs w:val="20"/>
        </w:rPr>
        <w:tab/>
        <w:t>}</w:t>
      </w:r>
    </w:p>
    <w:p w:rsidR="00180ACE" w:rsidRDefault="00180ACE" w:rsidP="00180ACE">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ascii="Consolas" w:hAnsi="Consolas" w:cs="Consolas"/>
          <w:sz w:val="20"/>
          <w:szCs w:val="20"/>
        </w:rPr>
      </w:pPr>
      <w:r w:rsidRPr="00A14413">
        <w:rPr>
          <w:rFonts w:ascii="Consolas" w:hAnsi="Consolas" w:cs="Consolas"/>
          <w:color w:val="000000"/>
          <w:sz w:val="20"/>
          <w:szCs w:val="20"/>
        </w:rPr>
        <w:tab/>
      </w:r>
      <w:r w:rsidRPr="00A14413">
        <w:rPr>
          <w:rFonts w:ascii="Consolas" w:hAnsi="Consolas" w:cs="Consolas"/>
          <w:color w:val="000000"/>
          <w:sz w:val="20"/>
          <w:szCs w:val="20"/>
        </w:rPr>
        <w:tab/>
      </w:r>
      <w:r>
        <w:rPr>
          <w:rFonts w:ascii="Consolas" w:hAnsi="Consolas" w:cs="Consolas"/>
          <w:color w:val="000000"/>
          <w:sz w:val="20"/>
          <w:szCs w:val="20"/>
        </w:rPr>
        <w:t>}</w:t>
      </w:r>
    </w:p>
    <w:p w:rsidR="00180ACE" w:rsidRPr="00A14413" w:rsidRDefault="00180ACE" w:rsidP="00A14413">
      <w:pPr>
        <w:tabs>
          <w:tab w:val="left" w:pos="284"/>
          <w:tab w:val="left" w:pos="567"/>
          <w:tab w:val="left" w:pos="851"/>
          <w:tab w:val="left" w:pos="1134"/>
          <w:tab w:val="left" w:pos="1418"/>
          <w:tab w:val="left" w:pos="1701"/>
          <w:tab w:val="left" w:pos="1985"/>
          <w:tab w:val="left" w:pos="2268"/>
          <w:tab w:val="left" w:pos="2552"/>
          <w:tab w:val="left" w:pos="2835"/>
        </w:tabs>
        <w:rPr>
          <w:rFonts w:cstheme="minorHAnsi"/>
        </w:rPr>
      </w:pPr>
      <w:r>
        <w:rPr>
          <w:rFonts w:ascii="Consolas" w:hAnsi="Consolas" w:cs="Consolas"/>
          <w:color w:val="000000"/>
          <w:sz w:val="20"/>
          <w:szCs w:val="20"/>
        </w:rPr>
        <w:tab/>
        <w:t>}</w:t>
      </w:r>
    </w:p>
    <w:p w:rsidR="00180ACE" w:rsidRDefault="004F0626" w:rsidP="00A14413">
      <w:pPr>
        <w:spacing w:line="360" w:lineRule="auto"/>
        <w:jc w:val="both"/>
        <w:rPr>
          <w:rFonts w:cstheme="minorHAnsi"/>
        </w:rPr>
      </w:pPr>
      <w:r w:rsidRPr="004F0626">
        <w:rPr>
          <w:rFonts w:cstheme="minorHAnsi"/>
        </w:rPr>
        <w:t>Zunächst</w:t>
      </w:r>
      <w:r w:rsidR="00F73C17">
        <w:rPr>
          <w:rFonts w:cstheme="minorHAnsi"/>
        </w:rPr>
        <w:t xml:space="preserve"> wird</w:t>
      </w:r>
      <w:r w:rsidRPr="004F0626">
        <w:rPr>
          <w:rFonts w:cstheme="minorHAnsi"/>
        </w:rPr>
        <w:t xml:space="preserve"> </w:t>
      </w:r>
      <w:r w:rsidR="00F73C17">
        <w:rPr>
          <w:rFonts w:cstheme="minorHAnsi"/>
        </w:rPr>
        <w:t xml:space="preserve">überprüft, ob das Feld überhaupt gezeichnet wird. Ist dies der Fall, </w:t>
      </w:r>
      <w:r w:rsidRPr="004F0626">
        <w:rPr>
          <w:rFonts w:cstheme="minorHAnsi"/>
        </w:rPr>
        <w:t>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Schleifen wird das Feld-Array Zelle für Zelle durchlaufen und dem Zustand entsprechend entweder ein weißer, ein rot</w:t>
      </w:r>
      <w:r w:rsidR="00E72911">
        <w:rPr>
          <w:rFonts w:cstheme="minorHAnsi"/>
        </w:rPr>
        <w:t>er, oder ein grüner Punkt gezeichnet</w:t>
      </w:r>
      <w:r>
        <w:rPr>
          <w:rFonts w:cstheme="minorHAnsi"/>
        </w:rPr>
        <w:t xml:space="preserve">. </w:t>
      </w:r>
      <w:r w:rsidR="00F73C17">
        <w:rPr>
          <w:rFonts w:cstheme="minorHAnsi"/>
        </w:rPr>
        <w:t>Dazu wird die Zeichenfarbe, auf die dem Zustand entsprechende Farbe gesetzt. Danach wird ein Rechteck gezeichnet und ge</w:t>
      </w:r>
      <w:r w:rsidR="00A14413">
        <w:rPr>
          <w:rFonts w:cstheme="minorHAnsi"/>
        </w:rPr>
        <w:t>füllt, welches</w:t>
      </w:r>
      <w:r w:rsidR="00E72911">
        <w:rPr>
          <w:rFonts w:cstheme="minorHAnsi"/>
        </w:rPr>
        <w:t>,</w:t>
      </w:r>
      <w:r w:rsidR="00A14413">
        <w:rPr>
          <w:rFonts w:cstheme="minorHAnsi"/>
        </w:rPr>
        <w:t xml:space="preserve"> den Koordinaten multipliziert mit</w:t>
      </w:r>
      <w:r w:rsidR="00F73C17">
        <w:rPr>
          <w:rFonts w:cstheme="minorHAnsi"/>
        </w:rPr>
        <w:t xml:space="preserve"> dem Skalierungsfaktor entspricht.</w:t>
      </w:r>
    </w:p>
    <w:p w:rsidR="004F0626" w:rsidRDefault="00180ACE" w:rsidP="0071018B">
      <w:pPr>
        <w:rPr>
          <w:rFonts w:cstheme="minorHAnsi"/>
        </w:rPr>
      </w:pPr>
      <w:r>
        <w:rPr>
          <w:rFonts w:cstheme="minorHAnsi"/>
        </w:rPr>
        <w:br w:type="page"/>
      </w:r>
    </w:p>
    <w:p w:rsidR="004F0626" w:rsidRDefault="004F0626" w:rsidP="00A14413">
      <w:pPr>
        <w:pStyle w:val="berschrift2"/>
        <w:spacing w:line="360" w:lineRule="auto"/>
        <w:jc w:val="both"/>
        <w:rPr>
          <w:szCs w:val="32"/>
        </w:rPr>
      </w:pPr>
      <w:bookmarkStart w:id="8" w:name="_Toc323166834"/>
      <w:r w:rsidRPr="004F0626">
        <w:rPr>
          <w:szCs w:val="32"/>
        </w:rPr>
        <w:t>Der Algorithmus</w:t>
      </w:r>
      <w:r w:rsidR="00180ACE">
        <w:rPr>
          <w:szCs w:val="32"/>
        </w:rPr>
        <w:t>/ Die Methode update()</w:t>
      </w:r>
      <w:bookmarkEnd w:id="8"/>
    </w:p>
    <w:p w:rsidR="004F0626" w:rsidRDefault="004F0626" w:rsidP="00A14413">
      <w:pPr>
        <w:spacing w:line="360" w:lineRule="auto"/>
        <w:jc w:val="both"/>
      </w:pPr>
      <w:r>
        <w:t>Hier erläutere ich die update() Methode bzw. den Algorithmus der hinter der Berechnung der Zustandsänderung steht.</w:t>
      </w:r>
    </w:p>
    <w:p w:rsidR="00F73C17" w:rsidRPr="00F73C17" w:rsidRDefault="00F73C17" w:rsidP="00A14413">
      <w:pPr>
        <w:pStyle w:val="Listenabsatz"/>
        <w:numPr>
          <w:ilvl w:val="0"/>
          <w:numId w:val="5"/>
        </w:numPr>
        <w:spacing w:line="360" w:lineRule="auto"/>
        <w:jc w:val="both"/>
        <w:rPr>
          <w:rFonts w:cstheme="minorHAnsi"/>
        </w:rPr>
      </w:pPr>
      <w:r>
        <w:rPr>
          <w:rFonts w:cstheme="minorHAnsi"/>
        </w:rPr>
        <w:t>Der hier behandelte Code steht im Anhang „Die Methode update()“.</w:t>
      </w:r>
    </w:p>
    <w:p w:rsidR="0071018B" w:rsidRDefault="004F0626" w:rsidP="00A14413">
      <w:pPr>
        <w:spacing w:line="360" w:lineRule="auto"/>
        <w:jc w:val="both"/>
      </w:pPr>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00180ACE">
        <w:t xml:space="preserve">wird der </w:t>
      </w:r>
      <w:proofErr w:type="spellStart"/>
      <w:r w:rsidR="00180ACE">
        <w:t>Zyklenzähler</w:t>
      </w:r>
      <w:proofErr w:type="spellEnd"/>
      <w:r w:rsidR="00180ACE">
        <w:t xml:space="preserve"> um 1</w:t>
      </w:r>
      <w:r w:rsidR="00F73C17">
        <w:t xml:space="preserve"> hochgezählt. Danach </w:t>
      </w:r>
      <w:r w:rsidRPr="004F0626">
        <w:t xml:space="preserve">werden </w:t>
      </w:r>
      <w:r>
        <w:t>die schon öfters verwendeten Zählvariablen i und j</w:t>
      </w:r>
      <w:r w:rsidR="00F73C17">
        <w:t xml:space="preserve">, die für den Durchlaufzähler wichtige Variable </w:t>
      </w:r>
      <w:proofErr w:type="spellStart"/>
      <w:r w:rsidR="00F73C17" w:rsidRPr="00F73C17">
        <w:rPr>
          <w:rFonts w:ascii="Courier New" w:hAnsi="Courier New" w:cs="Courier New"/>
          <w:color w:val="000000"/>
          <w:sz w:val="20"/>
          <w:szCs w:val="20"/>
        </w:rPr>
        <w:t>nothingCount</w:t>
      </w:r>
      <w:proofErr w:type="spellEnd"/>
      <w:r w:rsidR="00F73C17">
        <w:t xml:space="preserve"> und die zu statistischen Zwecken benutze Variable </w:t>
      </w:r>
      <w:proofErr w:type="spellStart"/>
      <w:r w:rsidR="00F73C17" w:rsidRPr="00F73C17">
        <w:rPr>
          <w:rFonts w:ascii="Courier New" w:hAnsi="Courier New" w:cs="Courier New"/>
          <w:color w:val="000000"/>
          <w:sz w:val="20"/>
          <w:szCs w:val="20"/>
        </w:rPr>
        <w:t>burningCount</w:t>
      </w:r>
      <w:proofErr w:type="spellEnd"/>
      <w:r w:rsidRPr="00F73C17">
        <w:rPr>
          <w:rFonts w:ascii="Courier New" w:hAnsi="Courier New" w:cs="Courier New"/>
          <w:color w:val="000000"/>
          <w:sz w:val="20"/>
          <w:szCs w:val="20"/>
        </w:rPr>
        <w:t xml:space="preserve"> </w:t>
      </w:r>
      <w:r>
        <w:t>deklariert. Die Schleife ist wieder dafür zuständig auf jede einzelne Zelle zuzugreifen. Dann wird überprüft, ob die Zelle ein brennender Baum (Zustand 2)</w:t>
      </w:r>
      <w:r w:rsidR="00F73C17">
        <w:t xml:space="preserve"> </w:t>
      </w:r>
      <w:r>
        <w:t xml:space="preserve">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w:t>
      </w:r>
      <w:r w:rsidR="00A14413">
        <w:t>u</w:t>
      </w:r>
      <w:r>
        <w:t>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4F0626" w:rsidRPr="00A14413" w:rsidRDefault="004F0626" w:rsidP="00A14413">
      <w:pPr>
        <w:spacing w:before="200" w:line="360" w:lineRule="auto"/>
        <w:jc w:val="both"/>
      </w:pPr>
      <w:r>
        <w:t xml:space="preserve">Die erste Zahl stellt die Spalte dar, die zweite die Zeile. </w:t>
      </w:r>
      <w:r w:rsidRPr="00A14413">
        <w:t>In dem Teil</w:t>
      </w:r>
    </w:p>
    <w:p w:rsidR="00180ACE" w:rsidRDefault="00180ACE" w:rsidP="00A14413">
      <w:pPr>
        <w:spacing w:line="360" w:lineRule="auto"/>
        <w:jc w:val="both"/>
        <w:rPr>
          <w:rFonts w:ascii="Consolas" w:hAnsi="Consolas" w:cs="Consolas"/>
          <w:color w:val="000000"/>
          <w:sz w:val="20"/>
          <w:szCs w:val="20"/>
          <w:lang w:val="en-US"/>
        </w:rPr>
      </w:pPr>
      <w:proofErr w:type="spellStart"/>
      <w:proofErr w:type="gramStart"/>
      <w:r w:rsidRPr="00DF36FD">
        <w:rPr>
          <w:rFonts w:ascii="Consolas" w:hAnsi="Consolas" w:cs="Consolas"/>
          <w:b/>
          <w:bCs/>
          <w:color w:val="7F0055"/>
          <w:sz w:val="20"/>
          <w:szCs w:val="20"/>
          <w:lang w:val="en-US"/>
        </w:rPr>
        <w:t>int</w:t>
      </w:r>
      <w:proofErr w:type="spellEnd"/>
      <w:proofErr w:type="gramEnd"/>
      <w:r w:rsidRPr="00DF36FD">
        <w:rPr>
          <w:rFonts w:ascii="Consolas" w:hAnsi="Consolas" w:cs="Consolas"/>
          <w:color w:val="000000"/>
          <w:sz w:val="20"/>
          <w:szCs w:val="20"/>
          <w:lang w:val="en-US"/>
        </w:rPr>
        <w:t xml:space="preserve"> row = (</w:t>
      </w:r>
      <w:proofErr w:type="spellStart"/>
      <w:r w:rsidRPr="00DF36FD">
        <w:rPr>
          <w:rFonts w:ascii="Consolas" w:hAnsi="Consolas" w:cs="Consolas"/>
          <w:b/>
          <w:bCs/>
          <w:color w:val="7F0055"/>
          <w:sz w:val="20"/>
          <w:szCs w:val="20"/>
          <w:lang w:val="en-US"/>
        </w:rPr>
        <w:t>int</w:t>
      </w:r>
      <w:proofErr w:type="spellEnd"/>
      <w:r w:rsidRPr="00DF36FD">
        <w:rPr>
          <w:rFonts w:ascii="Consolas" w:hAnsi="Consolas" w:cs="Consolas"/>
          <w:color w:val="000000"/>
          <w:sz w:val="20"/>
          <w:szCs w:val="20"/>
          <w:lang w:val="en-US"/>
        </w:rPr>
        <w:t>)((rand - column) / 3) + 1;</w:t>
      </w:r>
    </w:p>
    <w:p w:rsidR="00F73C17" w:rsidRDefault="004F0626" w:rsidP="00A14413">
      <w:pPr>
        <w:spacing w:line="360" w:lineRule="auto"/>
        <w:jc w:val="both"/>
      </w:pPr>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w:t>
      </w:r>
    </w:p>
    <w:p w:rsidR="004F0626" w:rsidRPr="00180ACE" w:rsidRDefault="004F0626" w:rsidP="00A14413">
      <w:pPr>
        <w:spacing w:line="360" w:lineRule="auto"/>
        <w:jc w:val="both"/>
        <w:rPr>
          <w:lang w:val="en-US"/>
        </w:rPr>
      </w:pPr>
      <w:proofErr w:type="spellStart"/>
      <w:r w:rsidRPr="00180ACE">
        <w:rPr>
          <w:lang w:val="en-US"/>
        </w:rPr>
        <w:t>Beispiel</w:t>
      </w:r>
      <w:proofErr w:type="spellEnd"/>
      <w:r w:rsidRPr="00180ACE">
        <w:rPr>
          <w:lang w:val="en-US"/>
        </w:rPr>
        <w:t>:</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7,356</w:t>
      </w:r>
      <w:r w:rsidRPr="00180ACE">
        <w:rPr>
          <w:rFonts w:ascii="Arial Narrow" w:hAnsi="Arial Narrow"/>
          <w:lang w:val="en-US"/>
        </w:rPr>
        <w:tab/>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column</w:t>
      </w:r>
      <w:proofErr w:type="gramEnd"/>
      <w:r w:rsidRPr="00180ACE">
        <w:rPr>
          <w:rFonts w:ascii="Arial Narrow" w:hAnsi="Arial Narrow"/>
          <w:lang w:val="en-US"/>
        </w:rPr>
        <w:t xml:space="preserve"> = rand % 3 = 1,356 ≈ 1</w:t>
      </w:r>
    </w:p>
    <w:p w:rsidR="004F0626" w:rsidRPr="00180ACE" w:rsidRDefault="004F0626" w:rsidP="004F0626">
      <w:pPr>
        <w:shd w:val="clear" w:color="auto" w:fill="92D050"/>
        <w:tabs>
          <w:tab w:val="left" w:pos="1701"/>
        </w:tabs>
        <w:spacing w:after="0"/>
        <w:rPr>
          <w:rFonts w:ascii="Arial Narrow" w:hAnsi="Arial Narrow"/>
          <w:lang w:val="en-US"/>
        </w:rPr>
      </w:pPr>
      <w:proofErr w:type="gramStart"/>
      <w:r w:rsidRPr="00180ACE">
        <w:rPr>
          <w:rFonts w:ascii="Arial Narrow" w:hAnsi="Arial Narrow"/>
          <w:lang w:val="en-US"/>
        </w:rPr>
        <w:t>rand</w:t>
      </w:r>
      <w:proofErr w:type="gramEnd"/>
      <w:r w:rsidRPr="00180ACE">
        <w:rPr>
          <w:rFonts w:ascii="Arial Narrow" w:hAnsi="Arial Narrow"/>
          <w:lang w:val="en-US"/>
        </w:rPr>
        <w:t xml:space="preserve"> – column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A14413">
      <w:pPr>
        <w:tabs>
          <w:tab w:val="left" w:pos="1701"/>
        </w:tabs>
        <w:spacing w:line="360" w:lineRule="auto"/>
        <w:jc w:val="both"/>
      </w:pPr>
      <w:r>
        <w:t>Nach dieser Berechnung wird noch überprüft, ob die betreffenden Zellen überhaupt existieren, oder die mittlere Zelle ganz am Rand ist. Ist dies nicht der Fall,</w:t>
      </w:r>
      <w:r w:rsidR="00F73C17">
        <w:t xml:space="preserve"> bekommt die Zelle den Zustand 3</w:t>
      </w:r>
      <w:r>
        <w:t xml:space="preserve"> zugeordnet.</w:t>
      </w:r>
    </w:p>
    <w:p w:rsidR="004F0626" w:rsidRDefault="004F0626" w:rsidP="00A14413">
      <w:pPr>
        <w:tabs>
          <w:tab w:val="left" w:pos="1701"/>
        </w:tabs>
        <w:spacing w:line="360" w:lineRule="auto"/>
        <w:jc w:val="both"/>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A14413">
      <w:pPr>
        <w:tabs>
          <w:tab w:val="left" w:pos="1701"/>
        </w:tabs>
        <w:spacing w:line="360" w:lineRule="auto"/>
        <w:jc w:val="both"/>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A14413">
      <w:pPr>
        <w:tabs>
          <w:tab w:val="left" w:pos="1701"/>
        </w:tabs>
        <w:spacing w:line="360" w:lineRule="auto"/>
        <w:jc w:val="both"/>
      </w:pPr>
      <w:r>
        <w:t>Erklärung:</w:t>
      </w:r>
    </w:p>
    <w:p w:rsidR="004F0626" w:rsidRDefault="004F0626" w:rsidP="00A14413">
      <w:pPr>
        <w:tabs>
          <w:tab w:val="left" w:pos="1701"/>
        </w:tabs>
        <w:spacing w:line="360" w:lineRule="auto"/>
        <w:jc w:val="both"/>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F73C17" w:rsidRDefault="00F73C17" w:rsidP="00A14413">
      <w:pPr>
        <w:tabs>
          <w:tab w:val="left" w:pos="1701"/>
        </w:tabs>
        <w:spacing w:line="360" w:lineRule="auto"/>
        <w:jc w:val="both"/>
      </w:pPr>
      <w:r>
        <w:t xml:space="preserve">Nach dieser Schleife wird eine ähnliche </w:t>
      </w:r>
      <w:proofErr w:type="spellStart"/>
      <w:r w:rsidRPr="00180ACE">
        <w:rPr>
          <w:rFonts w:ascii="Courier New" w:hAnsi="Courier New" w:cs="Courier New"/>
          <w:sz w:val="20"/>
          <w:szCs w:val="20"/>
        </w:rPr>
        <w:t>for</w:t>
      </w:r>
      <w:proofErr w:type="spellEnd"/>
      <w:r>
        <w:t xml:space="preserve"> Schleife durchlaufen, die alle Zellen mit dem Zustand 3 auf den Zustand 2 setzt. Dieser Umweg ist notwendig, da sich sonst Zellen die auf den Zustand 2 gesetzt wurden, zwei Schleifendurchläufe später schon wieder ausbreiten könnten. In dieser Schleife wird auch der Zähler für die aktuell in Flammen stehenden Zellen aktualisiert.</w:t>
      </w:r>
      <w:r w:rsidR="00180ACE">
        <w:t xml:space="preserve"> Zusätzlich wird der Zähler für die unbearbeiteten Felder aktualisiert. Dieser ist dazu da, festzustellen wenn die Simulation zu Ende ist, also keine brennenden Zellen mehr vorhanden sind.</w:t>
      </w:r>
    </w:p>
    <w:p w:rsidR="00F73C17" w:rsidRDefault="00F73C17" w:rsidP="00A14413">
      <w:pPr>
        <w:tabs>
          <w:tab w:val="left" w:pos="1701"/>
        </w:tabs>
        <w:spacing w:line="360" w:lineRule="auto"/>
        <w:jc w:val="both"/>
      </w:pPr>
      <w:r>
        <w:t xml:space="preserve">Danach werden Informationen zur aktuell durchlaufenen </w:t>
      </w:r>
      <w:r w:rsidR="00180ACE">
        <w:t>Anzahl an Zyklen</w:t>
      </w:r>
      <w:r>
        <w:t xml:space="preserve"> und den aktuell in Flammen stehenden Zellen in die Konsole ausgegeben.</w:t>
      </w:r>
    </w:p>
    <w:p w:rsidR="00F73C17" w:rsidRDefault="00F73C17" w:rsidP="00A14413">
      <w:pPr>
        <w:tabs>
          <w:tab w:val="left" w:pos="1701"/>
        </w:tabs>
        <w:spacing w:line="360" w:lineRule="auto"/>
        <w:jc w:val="both"/>
      </w:pPr>
      <w:r>
        <w:t xml:space="preserve">Zuletzt kommt noch das </w:t>
      </w:r>
      <w:proofErr w:type="spellStart"/>
      <w:r>
        <w:t>if</w:t>
      </w:r>
      <w:proofErr w:type="spellEnd"/>
      <w:r>
        <w:t xml:space="preserve"> Statement welches für die Durchläufe zuständig ist.</w:t>
      </w:r>
      <w:r w:rsidR="00180ACE">
        <w:t xml:space="preserve"> Ist der Zähler für unbearbeitete Durchläufe so groß wie die Gesamtzahl der Zellen, so ist die Simulation zu Ende. In dem darauffolgenden </w:t>
      </w:r>
      <w:proofErr w:type="spellStart"/>
      <w:r w:rsidR="00180ACE">
        <w:t>if</w:t>
      </w:r>
      <w:proofErr w:type="spellEnd"/>
      <w:r w:rsidR="00180ACE">
        <w:t xml:space="preserve"> Statement wird überprüft, ob die Simulation noch weiterläuft. Ist dies der Fall, so wird der </w:t>
      </w:r>
      <w:proofErr w:type="spellStart"/>
      <w:r w:rsidR="00180ACE">
        <w:t>Zyklenzähler</w:t>
      </w:r>
      <w:proofErr w:type="spellEnd"/>
      <w:r w:rsidR="00180ACE">
        <w:t xml:space="preserve"> auf 0 gesetzt. Nachdem der Durchlaufzähler um 1 verringert wurde, wird überprüft, ob er immer noch größer als 0 ist, oder nicht. Ist er kleiner oder gleich 0, wird das Programm in den Beendigungsmodus versetzt. Ansonsten, wird das anfangs gespeicherte Feld geladen, und die Simulation beginnt erneut. Hier wird die Methode </w:t>
      </w:r>
      <w:proofErr w:type="spellStart"/>
      <w:r w:rsidR="00180ACE" w:rsidRPr="00180ACE">
        <w:rPr>
          <w:rFonts w:ascii="Courier New" w:hAnsi="Courier New" w:cs="Courier New"/>
          <w:sz w:val="20"/>
          <w:szCs w:val="20"/>
        </w:rPr>
        <w:t>cloneArray</w:t>
      </w:r>
      <w:proofErr w:type="spellEnd"/>
      <w:r w:rsidR="00180ACE" w:rsidRPr="00180ACE">
        <w:rPr>
          <w:rFonts w:ascii="Courier New" w:hAnsi="Courier New" w:cs="Courier New"/>
          <w:sz w:val="20"/>
          <w:szCs w:val="20"/>
        </w:rPr>
        <w:t>()</w:t>
      </w:r>
      <w:r w:rsidR="00180ACE">
        <w:t xml:space="preserve"> benutzt. Diese ist notwendig da Java Arrays über den Operator </w:t>
      </w:r>
      <w:r w:rsidR="00A14413">
        <w:t>„</w:t>
      </w:r>
      <w:r w:rsidR="00180ACE">
        <w:t>=</w:t>
      </w:r>
      <w:r w:rsidR="00A14413">
        <w:t>“</w:t>
      </w:r>
      <w:r w:rsidR="00180ACE">
        <w:t xml:space="preserve"> nicht kopiert sondern nur der </w:t>
      </w:r>
      <w:proofErr w:type="spellStart"/>
      <w:r w:rsidR="00180ACE">
        <w:t>Pointer</w:t>
      </w:r>
      <w:proofErr w:type="spellEnd"/>
      <w:r w:rsidR="00180ACE">
        <w:t xml:space="preserve"> </w:t>
      </w:r>
      <w:r w:rsidR="00A14413">
        <w:t>übergibt</w:t>
      </w:r>
      <w:r w:rsidR="00180ACE">
        <w:t>.</w:t>
      </w:r>
    </w:p>
    <w:p w:rsidR="00180ACE" w:rsidRPr="00A14413" w:rsidRDefault="00180ACE" w:rsidP="00A14413">
      <w:pPr>
        <w:tabs>
          <w:tab w:val="left" w:pos="1701"/>
        </w:tabs>
        <w:spacing w:line="360" w:lineRule="auto"/>
        <w:jc w:val="both"/>
        <w:rPr>
          <w:lang w:val="en-US"/>
        </w:rPr>
      </w:pPr>
      <w:proofErr w:type="spellStart"/>
      <w:r w:rsidRPr="00A14413">
        <w:rPr>
          <w:lang w:val="en-US"/>
        </w:rPr>
        <w:t>Beispiel</w:t>
      </w:r>
      <w:proofErr w:type="spellEnd"/>
      <w:r w:rsidRPr="00A14413">
        <w:rPr>
          <w:lang w:val="en-US"/>
        </w:rPr>
        <w:t>:</w:t>
      </w:r>
    </w:p>
    <w:p w:rsidR="00180ACE" w:rsidRPr="00A14413" w:rsidRDefault="00180ACE" w:rsidP="00180ACE">
      <w:pPr>
        <w:shd w:val="clear" w:color="auto" w:fill="92D050"/>
        <w:tabs>
          <w:tab w:val="left" w:pos="1701"/>
        </w:tabs>
        <w:spacing w:after="0"/>
        <w:rPr>
          <w:rFonts w:ascii="Arial Narrow" w:hAnsi="Arial Narrow"/>
          <w:lang w:val="en-US"/>
        </w:rPr>
      </w:pPr>
      <w:proofErr w:type="spellStart"/>
      <w:proofErr w:type="gramStart"/>
      <w:r w:rsidRPr="00A14413">
        <w:rPr>
          <w:rFonts w:ascii="Arial Narrow" w:hAnsi="Arial Narrow"/>
          <w:lang w:val="en-US"/>
        </w:rPr>
        <w:t>int</w:t>
      </w:r>
      <w:proofErr w:type="spellEnd"/>
      <w:r w:rsidRPr="00A14413">
        <w:rPr>
          <w:rFonts w:ascii="Arial Narrow" w:hAnsi="Arial Narrow"/>
          <w:lang w:val="en-US"/>
        </w:rPr>
        <w:t>[</w:t>
      </w:r>
      <w:proofErr w:type="gramEnd"/>
      <w:r w:rsidRPr="00A14413">
        <w:rPr>
          <w:rFonts w:ascii="Arial Narrow" w:hAnsi="Arial Narrow"/>
          <w:lang w:val="en-US"/>
        </w:rPr>
        <w:t xml:space="preserve">] array1 = new </w:t>
      </w:r>
      <w:proofErr w:type="spellStart"/>
      <w:r w:rsidRPr="00A14413">
        <w:rPr>
          <w:rFonts w:ascii="Arial Narrow" w:hAnsi="Arial Narrow"/>
          <w:lang w:val="en-US"/>
        </w:rPr>
        <w:t>int</w:t>
      </w:r>
      <w:proofErr w:type="spellEnd"/>
      <w:r w:rsidRPr="00A14413">
        <w:rPr>
          <w:rFonts w:ascii="Arial Narrow" w:hAnsi="Arial Narrow"/>
          <w:lang w:val="en-US"/>
        </w:rPr>
        <w:t xml:space="preserve">[1], array2 = new </w:t>
      </w:r>
      <w:proofErr w:type="spellStart"/>
      <w:r w:rsidRPr="00A14413">
        <w:rPr>
          <w:rFonts w:ascii="Arial Narrow" w:hAnsi="Arial Narrow"/>
          <w:lang w:val="en-US"/>
        </w:rPr>
        <w:t>int</w:t>
      </w:r>
      <w:proofErr w:type="spellEnd"/>
      <w:r w:rsidRPr="00A14413">
        <w:rPr>
          <w:rFonts w:ascii="Arial Narrow" w:hAnsi="Arial Narrow"/>
          <w:lang w:val="en-US"/>
        </w:rPr>
        <w:t>[1];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array1[</w:t>
      </w:r>
      <w:proofErr w:type="gramEnd"/>
      <w:r w:rsidRPr="00A14413">
        <w:rPr>
          <w:rFonts w:ascii="Arial Narrow" w:hAnsi="Arial Narrow"/>
          <w:lang w:val="en-US"/>
        </w:rPr>
        <w:t>0] = 10;</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20;</w:t>
      </w:r>
    </w:p>
    <w:p w:rsidR="00180ACE" w:rsidRPr="00A14413" w:rsidRDefault="00180ACE" w:rsidP="00180ACE">
      <w:pPr>
        <w:shd w:val="clear" w:color="auto" w:fill="92D050"/>
        <w:tabs>
          <w:tab w:val="left" w:pos="1701"/>
        </w:tabs>
        <w:spacing w:after="0"/>
        <w:rPr>
          <w:rFonts w:ascii="Arial Narrow" w:hAnsi="Arial Narrow"/>
          <w:lang w:val="en-US"/>
        </w:rPr>
      </w:pPr>
      <w:r w:rsidRPr="00A14413">
        <w:rPr>
          <w:rFonts w:ascii="Arial Narrow" w:hAnsi="Arial Narrow"/>
          <w:lang w:val="en-US"/>
        </w:rPr>
        <w:t>array2 = array1;</w:t>
      </w:r>
    </w:p>
    <w:p w:rsidR="00180ACE" w:rsidRPr="00A14413" w:rsidRDefault="00180ACE" w:rsidP="00180ACE">
      <w:pPr>
        <w:shd w:val="clear" w:color="auto" w:fill="92D050"/>
        <w:tabs>
          <w:tab w:val="left" w:pos="1701"/>
        </w:tabs>
        <w:spacing w:after="0"/>
        <w:rPr>
          <w:rFonts w:ascii="Arial Narrow" w:hAnsi="Arial Narrow"/>
          <w:lang w:val="en-US"/>
        </w:rPr>
      </w:pPr>
      <w:proofErr w:type="gramStart"/>
      <w:r w:rsidRPr="00A14413">
        <w:rPr>
          <w:rFonts w:ascii="Arial Narrow" w:hAnsi="Arial Narrow"/>
          <w:lang w:val="en-US"/>
        </w:rPr>
        <w:t>array2[</w:t>
      </w:r>
      <w:proofErr w:type="gramEnd"/>
      <w:r w:rsidRPr="00A14413">
        <w:rPr>
          <w:rFonts w:ascii="Arial Narrow" w:hAnsi="Arial Narrow"/>
          <w:lang w:val="en-US"/>
        </w:rPr>
        <w:t>0] = 100;</w:t>
      </w:r>
    </w:p>
    <w:p w:rsidR="00180ACE" w:rsidRPr="00E72911" w:rsidRDefault="00180ACE" w:rsidP="00180ACE">
      <w:pPr>
        <w:shd w:val="clear" w:color="auto" w:fill="92D050"/>
        <w:tabs>
          <w:tab w:val="left" w:pos="1701"/>
        </w:tabs>
        <w:spacing w:after="0"/>
        <w:rPr>
          <w:rFonts w:ascii="Arial Narrow" w:hAnsi="Arial Narrow"/>
          <w:lang w:val="en-US"/>
        </w:rPr>
      </w:pPr>
      <w:proofErr w:type="spellStart"/>
      <w:proofErr w:type="gramStart"/>
      <w:r w:rsidRPr="00E72911">
        <w:rPr>
          <w:rFonts w:ascii="Arial Narrow" w:hAnsi="Arial Narrow"/>
          <w:lang w:val="en-US"/>
        </w:rPr>
        <w:t>System.out.println</w:t>
      </w:r>
      <w:proofErr w:type="spellEnd"/>
      <w:r w:rsidRPr="00E72911">
        <w:rPr>
          <w:rFonts w:ascii="Arial Narrow" w:hAnsi="Arial Narrow"/>
          <w:lang w:val="en-US"/>
        </w:rPr>
        <w:t>(</w:t>
      </w:r>
      <w:proofErr w:type="gramEnd"/>
      <w:r w:rsidRPr="00E72911">
        <w:rPr>
          <w:rFonts w:ascii="Arial Narrow" w:hAnsi="Arial Narrow"/>
          <w:lang w:val="en-US"/>
        </w:rPr>
        <w:t>array1[0]);</w:t>
      </w:r>
    </w:p>
    <w:p w:rsidR="00180ACE" w:rsidRPr="00180ACE" w:rsidRDefault="00180ACE" w:rsidP="00A14413">
      <w:pPr>
        <w:pStyle w:val="Listenabsatz"/>
        <w:numPr>
          <w:ilvl w:val="0"/>
          <w:numId w:val="6"/>
        </w:numPr>
        <w:shd w:val="clear" w:color="auto" w:fill="92D050"/>
        <w:tabs>
          <w:tab w:val="left" w:pos="1701"/>
        </w:tabs>
        <w:rPr>
          <w:rFonts w:ascii="Arial Narrow" w:hAnsi="Arial Narrow"/>
        </w:rPr>
      </w:pPr>
      <w:r w:rsidRPr="00180ACE">
        <w:rPr>
          <w:rFonts w:ascii="Arial Narrow" w:hAnsi="Arial Narrow"/>
        </w:rPr>
        <w:t>In der Konsole steht 10</w:t>
      </w:r>
      <w:r w:rsidR="00A14413">
        <w:rPr>
          <w:rFonts w:ascii="Arial Narrow" w:hAnsi="Arial Narrow"/>
        </w:rPr>
        <w:t>0</w:t>
      </w:r>
    </w:p>
    <w:p w:rsidR="00180ACE" w:rsidRDefault="00A14413" w:rsidP="00A14413">
      <w:pPr>
        <w:tabs>
          <w:tab w:val="left" w:pos="1701"/>
        </w:tabs>
        <w:spacing w:line="360" w:lineRule="auto"/>
        <w:jc w:val="both"/>
      </w:pPr>
      <w:r>
        <w:t>Man sieht,</w:t>
      </w:r>
      <w:r w:rsidR="00180ACE">
        <w:t xml:space="preserve"> dass nur der </w:t>
      </w:r>
      <w:proofErr w:type="spellStart"/>
      <w:r w:rsidR="00180ACE">
        <w:t>Pointer</w:t>
      </w:r>
      <w:proofErr w:type="spellEnd"/>
      <w:r w:rsidR="00180ACE">
        <w:t xml:space="preserve"> übertragen wurde, nicht aber der Inhalt des Arrays. Für 1-dimensionale Array gibt es dafür die Methode </w:t>
      </w:r>
      <w:r w:rsidR="00180ACE" w:rsidRPr="00180ACE">
        <w:rPr>
          <w:rFonts w:ascii="Courier New" w:hAnsi="Courier New" w:cs="Courier New"/>
          <w:sz w:val="20"/>
          <w:szCs w:val="20"/>
        </w:rPr>
        <w:t>.</w:t>
      </w:r>
      <w:proofErr w:type="spellStart"/>
      <w:r w:rsidR="00180ACE" w:rsidRPr="00180ACE">
        <w:rPr>
          <w:rFonts w:ascii="Courier New" w:hAnsi="Courier New" w:cs="Courier New"/>
          <w:sz w:val="20"/>
          <w:szCs w:val="20"/>
        </w:rPr>
        <w:t>clone</w:t>
      </w:r>
      <w:proofErr w:type="spellEnd"/>
      <w:r w:rsidR="00180ACE" w:rsidRPr="00180ACE">
        <w:rPr>
          <w:rFonts w:ascii="Courier New" w:hAnsi="Courier New" w:cs="Courier New"/>
          <w:sz w:val="20"/>
          <w:szCs w:val="20"/>
        </w:rPr>
        <w:t>()</w:t>
      </w:r>
      <w:r w:rsidR="00180ACE">
        <w:t>.  Diese funktioniert aber nicht bei 2-dimensionalen Arrays. Daher ist eine eigene Methode erforderlich;</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proofErr w:type="gramStart"/>
      <w:r w:rsidRPr="00180ACE">
        <w:rPr>
          <w:rFonts w:ascii="Consolas" w:hAnsi="Consolas" w:cs="Consolas"/>
          <w:b/>
          <w:bCs/>
          <w:color w:val="7F0055"/>
          <w:sz w:val="20"/>
          <w:szCs w:val="20"/>
          <w:lang w:val="en-US"/>
        </w:rPr>
        <w:t>public</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cloneArray</w:t>
      </w:r>
      <w:proofErr w:type="spellEnd"/>
      <w:r w:rsidRPr="00180ACE">
        <w:rPr>
          <w:rFonts w:ascii="Consolas" w:hAnsi="Consolas" w:cs="Consolas"/>
          <w:color w:val="000000"/>
          <w:sz w:val="20"/>
          <w:szCs w:val="20"/>
          <w:lang w:val="en-US"/>
        </w:rPr>
        <w:t>(</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Pr>
          <w:rFonts w:ascii="Consolas" w:hAnsi="Consolas" w:cs="Consolas"/>
          <w:b/>
          <w:bCs/>
          <w:color w:val="7F0055"/>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proofErr w:type="gramEnd"/>
      <w:r w:rsidRPr="00180ACE">
        <w:rPr>
          <w:rFonts w:ascii="Consolas" w:hAnsi="Consolas" w:cs="Consolas"/>
          <w:color w:val="000000"/>
          <w:sz w:val="20"/>
          <w:szCs w:val="20"/>
          <w:lang w:val="en-US"/>
        </w:rPr>
        <w:t xml:space="preserve"> rows = </w:t>
      </w:r>
      <w:proofErr w:type="spellStart"/>
      <w:r w:rsidRPr="00180ACE">
        <w:rPr>
          <w:rFonts w:ascii="Consolas" w:hAnsi="Consolas" w:cs="Consolas"/>
          <w:color w:val="000000"/>
          <w:sz w:val="20"/>
          <w:szCs w:val="20"/>
          <w:lang w:val="en-US"/>
        </w:rPr>
        <w:t>array.</w:t>
      </w:r>
      <w:r w:rsidRPr="00180ACE">
        <w:rPr>
          <w:rFonts w:ascii="Consolas" w:hAnsi="Consolas" w:cs="Consolas"/>
          <w:color w:val="0000C0"/>
          <w:sz w:val="20"/>
          <w:szCs w:val="20"/>
          <w:lang w:val="en-US"/>
        </w:rPr>
        <w:t>length</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spellStart"/>
      <w:proofErr w:type="gram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 xml:space="preserve">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w:t>
      </w:r>
      <w:proofErr w:type="spellStart"/>
      <w:r w:rsidRPr="00180ACE">
        <w:rPr>
          <w:rFonts w:ascii="Consolas" w:hAnsi="Consolas" w:cs="Consolas"/>
          <w:color w:val="000000"/>
          <w:sz w:val="20"/>
          <w:szCs w:val="20"/>
          <w:lang w:val="en-US"/>
        </w:rPr>
        <w:t>array.clone</w:t>
      </w:r>
      <w:proofErr w:type="spellEnd"/>
      <w:r w:rsidRPr="00180ACE">
        <w:rPr>
          <w:rFonts w:ascii="Consolas" w:hAnsi="Consolas" w:cs="Consolas"/>
          <w:color w:val="000000"/>
          <w:sz w:val="20"/>
          <w:szCs w:val="20"/>
          <w:lang w:val="en-US"/>
        </w:rPr>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proofErr w:type="gramStart"/>
      <w:r w:rsidRPr="00180ACE">
        <w:rPr>
          <w:rFonts w:ascii="Consolas" w:hAnsi="Consolas" w:cs="Consolas"/>
          <w:b/>
          <w:bCs/>
          <w:color w:val="7F0055"/>
          <w:sz w:val="20"/>
          <w:szCs w:val="20"/>
          <w:lang w:val="en-US"/>
        </w:rPr>
        <w:t>for</w:t>
      </w:r>
      <w:proofErr w:type="gramEnd"/>
      <w:r w:rsidRPr="00180ACE">
        <w:rPr>
          <w:rFonts w:ascii="Consolas" w:hAnsi="Consolas" w:cs="Consolas"/>
          <w:color w:val="000000"/>
          <w:sz w:val="20"/>
          <w:szCs w:val="20"/>
          <w:lang w:val="en-US"/>
        </w:rPr>
        <w:t xml:space="preserve">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xml:space="preserve"> row = 0; row &lt; rows; row++)</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t>{</w:t>
      </w:r>
    </w:p>
    <w:p w:rsidR="00180ACE" w:rsidRP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lang w:val="en-US"/>
        </w:rPr>
      </w:pPr>
      <w:r w:rsidRPr="00180ACE">
        <w:rPr>
          <w:rFonts w:ascii="Consolas" w:hAnsi="Consolas" w:cs="Consolas"/>
          <w:color w:val="000000"/>
          <w:sz w:val="20"/>
          <w:szCs w:val="20"/>
          <w:lang w:val="en-US"/>
        </w:rPr>
        <w:tab/>
      </w:r>
      <w:r w:rsidRPr="00180ACE">
        <w:rPr>
          <w:rFonts w:ascii="Consolas" w:hAnsi="Consolas" w:cs="Consolas"/>
          <w:color w:val="000000"/>
          <w:sz w:val="20"/>
          <w:szCs w:val="20"/>
          <w:lang w:val="en-US"/>
        </w:rPr>
        <w:tab/>
      </w:r>
      <w:proofErr w:type="spellStart"/>
      <w:proofErr w:type="gramStart"/>
      <w:r w:rsidRPr="00180ACE">
        <w:rPr>
          <w:rFonts w:ascii="Consolas" w:hAnsi="Consolas" w:cs="Consolas"/>
          <w:color w:val="000000"/>
          <w:sz w:val="20"/>
          <w:szCs w:val="20"/>
          <w:lang w:val="en-US"/>
        </w:rPr>
        <w:t>newarray</w:t>
      </w:r>
      <w:proofErr w:type="spellEnd"/>
      <w:r w:rsidRPr="00180ACE">
        <w:rPr>
          <w:rFonts w:ascii="Consolas" w:hAnsi="Consolas" w:cs="Consolas"/>
          <w:color w:val="000000"/>
          <w:sz w:val="20"/>
          <w:szCs w:val="20"/>
          <w:lang w:val="en-US"/>
        </w:rPr>
        <w:t>[</w:t>
      </w:r>
      <w:proofErr w:type="gramEnd"/>
      <w:r w:rsidRPr="00180ACE">
        <w:rPr>
          <w:rFonts w:ascii="Consolas" w:hAnsi="Consolas" w:cs="Consolas"/>
          <w:color w:val="000000"/>
          <w:sz w:val="20"/>
          <w:szCs w:val="20"/>
          <w:lang w:val="en-US"/>
        </w:rPr>
        <w:t>row] = (</w:t>
      </w:r>
      <w:proofErr w:type="spellStart"/>
      <w:r w:rsidRPr="00180ACE">
        <w:rPr>
          <w:rFonts w:ascii="Consolas" w:hAnsi="Consolas" w:cs="Consolas"/>
          <w:b/>
          <w:bCs/>
          <w:color w:val="7F0055"/>
          <w:sz w:val="20"/>
          <w:szCs w:val="20"/>
          <w:lang w:val="en-US"/>
        </w:rPr>
        <w:t>int</w:t>
      </w:r>
      <w:proofErr w:type="spellEnd"/>
      <w:r w:rsidRPr="00180ACE">
        <w:rPr>
          <w:rFonts w:ascii="Consolas" w:hAnsi="Consolas" w:cs="Consolas"/>
          <w:color w:val="000000"/>
          <w:sz w:val="20"/>
          <w:szCs w:val="20"/>
          <w:lang w:val="en-US"/>
        </w:rPr>
        <w:t>[]) array[row].clone();</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sidRPr="00180ACE">
        <w:rPr>
          <w:rFonts w:ascii="Consolas" w:hAnsi="Consolas" w:cs="Consolas"/>
          <w:color w:val="000000"/>
          <w:sz w:val="20"/>
          <w:szCs w:val="20"/>
          <w:lang w:val="en-US"/>
        </w:rPr>
        <w:tab/>
      </w:r>
      <w:r>
        <w:rPr>
          <w:rFonts w:ascii="Consolas" w:hAnsi="Consolas" w:cs="Consolas"/>
          <w:color w:val="000000"/>
          <w:sz w:val="20"/>
          <w:szCs w:val="20"/>
        </w:rPr>
        <w:t>}</w:t>
      </w:r>
    </w:p>
    <w:p w:rsidR="00180ACE" w:rsidRDefault="00180ACE" w:rsidP="00180ACE">
      <w:pPr>
        <w:tabs>
          <w:tab w:val="left" w:pos="284"/>
          <w:tab w:val="left" w:pos="567"/>
        </w:tabs>
        <w:autoSpaceDE w:val="0"/>
        <w:autoSpaceDN w:val="0"/>
        <w:adjustRightInd w:val="0"/>
        <w:spacing w:after="0" w:line="240" w:lineRule="auto"/>
        <w:rPr>
          <w:rFonts w:ascii="Consolas" w:hAnsi="Consolas" w:cs="Consolas"/>
          <w:sz w:val="20"/>
          <w:szCs w:val="20"/>
        </w:rPr>
      </w:pPr>
      <w:r>
        <w:rPr>
          <w:rFonts w:ascii="Consolas" w:hAnsi="Consolas" w:cs="Consolas"/>
          <w:color w:val="000000"/>
          <w:sz w:val="20"/>
          <w:szCs w:val="20"/>
        </w:rPr>
        <w:tab/>
      </w:r>
      <w:proofErr w:type="spellStart"/>
      <w:r>
        <w:rPr>
          <w:rFonts w:ascii="Consolas" w:hAnsi="Consolas" w:cs="Consolas"/>
          <w:b/>
          <w:bCs/>
          <w:color w:val="7F0055"/>
          <w:sz w:val="20"/>
          <w:szCs w:val="20"/>
        </w:rPr>
        <w:t>return</w:t>
      </w:r>
      <w:proofErr w:type="spellEnd"/>
      <w:r>
        <w:rPr>
          <w:rFonts w:ascii="Consolas" w:hAnsi="Consolas" w:cs="Consolas"/>
          <w:color w:val="000000"/>
          <w:sz w:val="20"/>
          <w:szCs w:val="20"/>
        </w:rPr>
        <w:t xml:space="preserve"> </w:t>
      </w:r>
      <w:proofErr w:type="spellStart"/>
      <w:r>
        <w:rPr>
          <w:rFonts w:ascii="Consolas" w:hAnsi="Consolas" w:cs="Consolas"/>
          <w:color w:val="000000"/>
          <w:sz w:val="20"/>
          <w:szCs w:val="20"/>
        </w:rPr>
        <w:t>newarray</w:t>
      </w:r>
      <w:proofErr w:type="spellEnd"/>
      <w:r>
        <w:rPr>
          <w:rFonts w:ascii="Consolas" w:hAnsi="Consolas" w:cs="Consolas"/>
          <w:color w:val="000000"/>
          <w:sz w:val="20"/>
          <w:szCs w:val="20"/>
        </w:rPr>
        <w:t>;</w:t>
      </w:r>
    </w:p>
    <w:p w:rsidR="00180ACE" w:rsidRDefault="00180ACE" w:rsidP="00180ACE">
      <w:pPr>
        <w:tabs>
          <w:tab w:val="left" w:pos="284"/>
          <w:tab w:val="left" w:pos="567"/>
          <w:tab w:val="left" w:pos="1701"/>
        </w:tabs>
      </w:pPr>
      <w:r>
        <w:rPr>
          <w:rFonts w:ascii="Consolas" w:hAnsi="Consolas" w:cs="Consolas"/>
          <w:color w:val="000000"/>
          <w:sz w:val="20"/>
          <w:szCs w:val="20"/>
        </w:rPr>
        <w:t>}</w:t>
      </w:r>
    </w:p>
    <w:p w:rsidR="00180ACE" w:rsidRDefault="00180ACE" w:rsidP="00A14413">
      <w:pPr>
        <w:tabs>
          <w:tab w:val="left" w:pos="1701"/>
        </w:tabs>
        <w:spacing w:line="360" w:lineRule="auto"/>
        <w:jc w:val="both"/>
      </w:pPr>
      <w:r>
        <w:t xml:space="preserve">Die Anzahl der Arrays in den Arrays (die Größe der zweiten Dimension) wird in die Variable </w:t>
      </w:r>
      <w:proofErr w:type="spellStart"/>
      <w:r w:rsidRPr="00180ACE">
        <w:rPr>
          <w:rFonts w:ascii="Courier New" w:hAnsi="Courier New" w:cs="Courier New"/>
          <w:sz w:val="20"/>
          <w:szCs w:val="20"/>
        </w:rPr>
        <w:t>rows</w:t>
      </w:r>
      <w:proofErr w:type="spellEnd"/>
      <w:r>
        <w:t xml:space="preserve"> gespeichert. Dann wird ein neues Array erstellt und mit der groben Struktur (der Größe der beiden Dimensionen) gefüllt. In der </w:t>
      </w:r>
      <w:proofErr w:type="spellStart"/>
      <w:r w:rsidRPr="00180ACE">
        <w:rPr>
          <w:rFonts w:ascii="Courier New" w:hAnsi="Courier New" w:cs="Courier New"/>
          <w:sz w:val="20"/>
          <w:szCs w:val="20"/>
        </w:rPr>
        <w:t>for</w:t>
      </w:r>
      <w:proofErr w:type="spellEnd"/>
      <w:r>
        <w:t xml:space="preserve"> Schleife wird dann in jedes Feld das entsprechende Array kopiert. Somit hat man am Ende eine Kopie des Array im Speicher. Ein </w:t>
      </w:r>
      <w:proofErr w:type="spellStart"/>
      <w:r>
        <w:t>Pointer</w:t>
      </w:r>
      <w:proofErr w:type="spellEnd"/>
      <w:r>
        <w:t xml:space="preserve"> darauf wird zurückgegeben. </w:t>
      </w:r>
    </w:p>
    <w:p w:rsidR="00180ACE" w:rsidRDefault="00577983"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180ACE" w:rsidRDefault="00180ACE" w:rsidP="00A14413">
      <w:pPr>
        <w:tabs>
          <w:tab w:val="left" w:pos="1701"/>
        </w:tabs>
        <w:spacing w:line="360" w:lineRule="auto"/>
        <w:jc w:val="both"/>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jedoch zu dem Ergebnis, dass sich das Programm im Beendigungsmodus befindet, so wird lediglich überprüft ob die Taste Enter gedrückt ist. Ist dies der Fall, wird das Programm beendet.</w:t>
      </w:r>
    </w:p>
    <w:p w:rsidR="00577983" w:rsidRDefault="00577983">
      <w:r>
        <w:br w:type="page"/>
      </w:r>
    </w:p>
    <w:p w:rsidR="00577983" w:rsidRDefault="00577983" w:rsidP="00A14413">
      <w:pPr>
        <w:pStyle w:val="berschrift1"/>
        <w:spacing w:before="0" w:after="200" w:line="360" w:lineRule="auto"/>
        <w:jc w:val="both"/>
        <w:rPr>
          <w:szCs w:val="40"/>
        </w:rPr>
      </w:pPr>
      <w:bookmarkStart w:id="9" w:name="_Toc323166835"/>
      <w:r w:rsidRPr="00577983">
        <w:rPr>
          <w:szCs w:val="40"/>
        </w:rPr>
        <w:t>Versuche &amp; A</w:t>
      </w:r>
      <w:r>
        <w:rPr>
          <w:szCs w:val="40"/>
        </w:rPr>
        <w:t>nalysen</w:t>
      </w:r>
      <w:bookmarkEnd w:id="9"/>
    </w:p>
    <w:p w:rsidR="00577983" w:rsidRPr="00577983" w:rsidRDefault="00577983" w:rsidP="00A14413">
      <w:pPr>
        <w:spacing w:line="360" w:lineRule="auto"/>
        <w:jc w:val="both"/>
      </w:pPr>
      <w:r>
        <w:t>In diesem Teil erläutere Ich die unterschiedlichen Versuche, ihre Ergebnisse und die Analysen dazu.</w:t>
      </w:r>
    </w:p>
    <w:p w:rsidR="00577983" w:rsidRPr="00180ACE" w:rsidRDefault="00577983" w:rsidP="00A14413">
      <w:pPr>
        <w:pStyle w:val="berschrift2"/>
        <w:spacing w:line="360" w:lineRule="auto"/>
        <w:jc w:val="both"/>
        <w:rPr>
          <w:szCs w:val="32"/>
        </w:rPr>
      </w:pPr>
      <w:bookmarkStart w:id="10" w:name="_Toc323166836"/>
      <w:r w:rsidRPr="00180ACE">
        <w:rPr>
          <w:szCs w:val="32"/>
        </w:rPr>
        <w:t>Versuche</w:t>
      </w:r>
      <w:bookmarkEnd w:id="10"/>
    </w:p>
    <w:p w:rsidR="00180ACE" w:rsidRDefault="00180ACE" w:rsidP="00A14413">
      <w:pPr>
        <w:pStyle w:val="berschrift3"/>
        <w:spacing w:line="360" w:lineRule="auto"/>
        <w:jc w:val="both"/>
      </w:pPr>
      <w:bookmarkStart w:id="11" w:name="_Toc323166837"/>
      <w:r>
        <w:t>Durchschnittliche Anzahl an Zyklen</w:t>
      </w:r>
      <w:bookmarkEnd w:id="11"/>
    </w:p>
    <w:tbl>
      <w:tblPr>
        <w:tblStyle w:val="Tabellengitternetz"/>
        <w:tblpPr w:leftFromText="141" w:rightFromText="141" w:vertAnchor="text" w:horzAnchor="margin" w:tblpXSpec="right" w:tblpY="473"/>
        <w:tblW w:w="0" w:type="auto"/>
        <w:tblLook w:val="04A0"/>
      </w:tblPr>
      <w:tblGrid>
        <w:gridCol w:w="567"/>
        <w:gridCol w:w="567"/>
        <w:gridCol w:w="567"/>
        <w:gridCol w:w="567"/>
        <w:gridCol w:w="567"/>
      </w:tblGrid>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114</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113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106</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98</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103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136</w:t>
            </w:r>
          </w:p>
        </w:tc>
        <w:tc>
          <w:tcPr>
            <w:tcW w:w="567" w:type="dxa"/>
            <w:vAlign w:val="bottom"/>
          </w:tcPr>
          <w:p w:rsidR="002E1E01" w:rsidRDefault="002E1E01">
            <w:pPr>
              <w:jc w:val="right"/>
              <w:rPr>
                <w:rFonts w:ascii="Calibri" w:hAnsi="Calibri"/>
                <w:color w:val="000000"/>
              </w:rPr>
            </w:pPr>
            <w:r>
              <w:rPr>
                <w:rFonts w:ascii="Calibri" w:hAnsi="Calibri"/>
                <w:color w:val="000000"/>
              </w:rPr>
              <w:t>95</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116</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119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110</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89</w:t>
            </w:r>
          </w:p>
        </w:tc>
        <w:tc>
          <w:tcPr>
            <w:tcW w:w="567" w:type="dxa"/>
            <w:vAlign w:val="bottom"/>
          </w:tcPr>
          <w:p w:rsidR="002E1E01" w:rsidRDefault="002E1E01">
            <w:pPr>
              <w:jc w:val="right"/>
              <w:rPr>
                <w:rFonts w:ascii="Calibri" w:hAnsi="Calibri"/>
                <w:color w:val="000000"/>
              </w:rPr>
            </w:pPr>
            <w:r>
              <w:rPr>
                <w:rFonts w:ascii="Calibri" w:hAnsi="Calibri"/>
                <w:color w:val="000000"/>
              </w:rPr>
              <w:t>86</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90</w:t>
            </w:r>
          </w:p>
        </w:tc>
        <w:tc>
          <w:tcPr>
            <w:tcW w:w="567" w:type="dxa"/>
            <w:vAlign w:val="bottom"/>
          </w:tcPr>
          <w:p w:rsidR="002E1E01" w:rsidRDefault="002E1E01">
            <w:pPr>
              <w:jc w:val="right"/>
              <w:rPr>
                <w:rFonts w:ascii="Calibri" w:hAnsi="Calibri"/>
                <w:color w:val="000000"/>
              </w:rPr>
            </w:pPr>
            <w:r>
              <w:rPr>
                <w:rFonts w:ascii="Calibri" w:hAnsi="Calibri"/>
                <w:color w:val="000000"/>
              </w:rPr>
              <w:t>93</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85</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81</w:t>
            </w:r>
          </w:p>
        </w:tc>
        <w:tc>
          <w:tcPr>
            <w:tcW w:w="567" w:type="dxa"/>
            <w:vAlign w:val="bottom"/>
          </w:tcPr>
          <w:p w:rsidR="002E1E01" w:rsidRDefault="002E1E01">
            <w:pPr>
              <w:jc w:val="right"/>
              <w:rPr>
                <w:rFonts w:ascii="Calibri" w:hAnsi="Calibri"/>
                <w:color w:val="000000"/>
              </w:rPr>
            </w:pPr>
            <w:r>
              <w:rPr>
                <w:rFonts w:ascii="Calibri" w:hAnsi="Calibri"/>
                <w:color w:val="000000"/>
              </w:rPr>
              <w:t>88</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109</w:t>
            </w:r>
          </w:p>
        </w:tc>
        <w:tc>
          <w:tcPr>
            <w:tcW w:w="567" w:type="dxa"/>
            <w:vAlign w:val="bottom"/>
          </w:tcPr>
          <w:p w:rsidR="002E1E01" w:rsidRDefault="002E1E01">
            <w:pPr>
              <w:jc w:val="right"/>
              <w:rPr>
                <w:rFonts w:ascii="Calibri" w:hAnsi="Calibri"/>
                <w:color w:val="000000"/>
              </w:rPr>
            </w:pPr>
            <w:r>
              <w:rPr>
                <w:rFonts w:ascii="Calibri" w:hAnsi="Calibri"/>
                <w:color w:val="000000"/>
              </w:rPr>
              <w:t>84</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97</w:t>
            </w:r>
          </w:p>
        </w:tc>
        <w:tc>
          <w:tcPr>
            <w:tcW w:w="567" w:type="dxa"/>
            <w:vAlign w:val="bottom"/>
          </w:tcPr>
          <w:p w:rsidR="002E1E01" w:rsidRDefault="002E1E01">
            <w:pPr>
              <w:jc w:val="right"/>
              <w:rPr>
                <w:rFonts w:ascii="Calibri" w:hAnsi="Calibri"/>
                <w:color w:val="000000"/>
              </w:rPr>
            </w:pPr>
            <w:r>
              <w:rPr>
                <w:rFonts w:ascii="Calibri" w:hAnsi="Calibri"/>
                <w:color w:val="000000"/>
              </w:rPr>
              <w:t>77</w:t>
            </w:r>
          </w:p>
        </w:tc>
        <w:tc>
          <w:tcPr>
            <w:tcW w:w="567" w:type="dxa"/>
            <w:vAlign w:val="bottom"/>
          </w:tcPr>
          <w:p w:rsidR="002E1E01" w:rsidRDefault="002E1E01">
            <w:pPr>
              <w:jc w:val="right"/>
              <w:rPr>
                <w:rFonts w:ascii="Calibri" w:hAnsi="Calibri"/>
                <w:color w:val="000000"/>
              </w:rPr>
            </w:pPr>
            <w:r>
              <w:rPr>
                <w:rFonts w:ascii="Calibri" w:hAnsi="Calibri"/>
                <w:color w:val="000000"/>
              </w:rPr>
              <w:t>87</w:t>
            </w:r>
          </w:p>
        </w:tc>
        <w:tc>
          <w:tcPr>
            <w:tcW w:w="567" w:type="dxa"/>
            <w:vAlign w:val="bottom"/>
          </w:tcPr>
          <w:p w:rsidR="002E1E01" w:rsidRDefault="002E1E01">
            <w:pPr>
              <w:jc w:val="right"/>
              <w:rPr>
                <w:rFonts w:ascii="Calibri" w:hAnsi="Calibri"/>
                <w:color w:val="000000"/>
              </w:rPr>
            </w:pPr>
            <w:r>
              <w:rPr>
                <w:rFonts w:ascii="Calibri" w:hAnsi="Calibri"/>
                <w:color w:val="000000"/>
              </w:rPr>
              <w:t>104</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96</w:t>
            </w:r>
          </w:p>
        </w:tc>
        <w:tc>
          <w:tcPr>
            <w:tcW w:w="567" w:type="dxa"/>
            <w:vAlign w:val="bottom"/>
          </w:tcPr>
          <w:p w:rsidR="002E1E01" w:rsidRDefault="002E1E01">
            <w:pPr>
              <w:jc w:val="right"/>
              <w:rPr>
                <w:rFonts w:ascii="Calibri" w:hAnsi="Calibri"/>
                <w:color w:val="000000"/>
              </w:rPr>
            </w:pPr>
            <w:r>
              <w:rPr>
                <w:rFonts w:ascii="Calibri" w:hAnsi="Calibri"/>
                <w:color w:val="000000"/>
              </w:rPr>
              <w:t>80</w:t>
            </w:r>
          </w:p>
        </w:tc>
        <w:tc>
          <w:tcPr>
            <w:tcW w:w="567" w:type="dxa"/>
            <w:vAlign w:val="bottom"/>
          </w:tcPr>
          <w:p w:rsidR="002E1E01" w:rsidRDefault="002E1E01">
            <w:pPr>
              <w:jc w:val="right"/>
              <w:rPr>
                <w:rFonts w:ascii="Calibri" w:hAnsi="Calibri"/>
                <w:color w:val="000000"/>
              </w:rPr>
            </w:pPr>
            <w:r>
              <w:rPr>
                <w:rFonts w:ascii="Calibri" w:hAnsi="Calibri"/>
                <w:color w:val="000000"/>
              </w:rPr>
              <w:t>92</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105</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c>
          <w:tcPr>
            <w:tcW w:w="567" w:type="dxa"/>
            <w:vAlign w:val="bottom"/>
          </w:tcPr>
          <w:p w:rsidR="002E1E01" w:rsidRDefault="002E1E01">
            <w:pPr>
              <w:jc w:val="right"/>
              <w:rPr>
                <w:rFonts w:ascii="Calibri" w:hAnsi="Calibri"/>
                <w:color w:val="000000"/>
              </w:rPr>
            </w:pPr>
            <w:r>
              <w:rPr>
                <w:rFonts w:ascii="Calibri" w:hAnsi="Calibri"/>
                <w:color w:val="000000"/>
              </w:rPr>
              <w:t>79</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104</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102</w:t>
            </w:r>
          </w:p>
        </w:tc>
        <w:tc>
          <w:tcPr>
            <w:tcW w:w="567" w:type="dxa"/>
            <w:vAlign w:val="bottom"/>
          </w:tcPr>
          <w:p w:rsidR="002E1E01" w:rsidRDefault="002E1E01">
            <w:pPr>
              <w:jc w:val="right"/>
              <w:rPr>
                <w:rFonts w:ascii="Calibri" w:hAnsi="Calibri"/>
                <w:color w:val="000000"/>
              </w:rPr>
            </w:pPr>
            <w:r>
              <w:rPr>
                <w:rFonts w:ascii="Calibri" w:hAnsi="Calibri"/>
                <w:color w:val="000000"/>
              </w:rPr>
              <w:t>99</w:t>
            </w:r>
          </w:p>
        </w:tc>
        <w:tc>
          <w:tcPr>
            <w:tcW w:w="567" w:type="dxa"/>
            <w:vAlign w:val="bottom"/>
          </w:tcPr>
          <w:p w:rsidR="002E1E01" w:rsidRDefault="002E1E01">
            <w:pPr>
              <w:jc w:val="right"/>
              <w:rPr>
                <w:rFonts w:ascii="Calibri" w:hAnsi="Calibri"/>
                <w:color w:val="000000"/>
              </w:rPr>
            </w:pPr>
            <w:r>
              <w:rPr>
                <w:rFonts w:ascii="Calibri" w:hAnsi="Calibri"/>
                <w:color w:val="000000"/>
              </w:rPr>
              <w:t>83</w:t>
            </w:r>
          </w:p>
        </w:tc>
      </w:tr>
      <w:tr w:rsidR="002E1E01" w:rsidTr="00A01909">
        <w:tc>
          <w:tcPr>
            <w:tcW w:w="567" w:type="dxa"/>
            <w:vAlign w:val="bottom"/>
          </w:tcPr>
          <w:p w:rsidR="002E1E01" w:rsidRDefault="002E1E01">
            <w:pPr>
              <w:jc w:val="right"/>
              <w:rPr>
                <w:rFonts w:ascii="Calibri" w:hAnsi="Calibri"/>
                <w:color w:val="000000"/>
              </w:rPr>
            </w:pPr>
            <w:r>
              <w:rPr>
                <w:rFonts w:ascii="Calibri" w:hAnsi="Calibri"/>
                <w:color w:val="000000"/>
              </w:rPr>
              <w:t>83</w:t>
            </w:r>
          </w:p>
        </w:tc>
        <w:tc>
          <w:tcPr>
            <w:tcW w:w="567" w:type="dxa"/>
            <w:vAlign w:val="bottom"/>
          </w:tcPr>
          <w:p w:rsidR="002E1E01" w:rsidRDefault="002E1E01">
            <w:pPr>
              <w:jc w:val="right"/>
              <w:rPr>
                <w:rFonts w:ascii="Calibri" w:hAnsi="Calibri"/>
                <w:color w:val="000000"/>
              </w:rPr>
            </w:pPr>
            <w:r>
              <w:rPr>
                <w:rFonts w:ascii="Calibri" w:hAnsi="Calibri"/>
                <w:color w:val="000000"/>
              </w:rPr>
              <w:t>91</w:t>
            </w:r>
          </w:p>
        </w:tc>
        <w:tc>
          <w:tcPr>
            <w:tcW w:w="567" w:type="dxa"/>
            <w:vAlign w:val="bottom"/>
          </w:tcPr>
          <w:p w:rsidR="002E1E01" w:rsidRDefault="002E1E01">
            <w:pPr>
              <w:jc w:val="right"/>
              <w:rPr>
                <w:rFonts w:ascii="Calibri" w:hAnsi="Calibri"/>
                <w:color w:val="000000"/>
              </w:rPr>
            </w:pPr>
            <w:r>
              <w:rPr>
                <w:rFonts w:ascii="Calibri" w:hAnsi="Calibri"/>
                <w:color w:val="000000"/>
              </w:rPr>
              <w:t>82</w:t>
            </w:r>
          </w:p>
        </w:tc>
        <w:tc>
          <w:tcPr>
            <w:tcW w:w="567" w:type="dxa"/>
            <w:vAlign w:val="bottom"/>
          </w:tcPr>
          <w:p w:rsidR="002E1E01" w:rsidRDefault="002E1E01">
            <w:pPr>
              <w:jc w:val="right"/>
              <w:rPr>
                <w:rFonts w:ascii="Calibri" w:hAnsi="Calibri"/>
                <w:color w:val="000000"/>
              </w:rPr>
            </w:pPr>
            <w:r>
              <w:rPr>
                <w:rFonts w:ascii="Calibri" w:hAnsi="Calibri"/>
                <w:color w:val="000000"/>
              </w:rPr>
              <w:t>94</w:t>
            </w:r>
          </w:p>
        </w:tc>
        <w:tc>
          <w:tcPr>
            <w:tcW w:w="567" w:type="dxa"/>
            <w:vAlign w:val="bottom"/>
          </w:tcPr>
          <w:p w:rsidR="002E1E01" w:rsidRDefault="002E1E01">
            <w:pPr>
              <w:jc w:val="right"/>
              <w:rPr>
                <w:rFonts w:ascii="Calibri" w:hAnsi="Calibri"/>
                <w:color w:val="000000"/>
              </w:rPr>
            </w:pPr>
            <w:r>
              <w:rPr>
                <w:rFonts w:ascii="Calibri" w:hAnsi="Calibri"/>
                <w:color w:val="000000"/>
              </w:rPr>
              <w:t>117</w:t>
            </w:r>
          </w:p>
        </w:tc>
      </w:tr>
    </w:tbl>
    <w:p w:rsidR="00180ACE" w:rsidRDefault="00180ACE" w:rsidP="00A14413">
      <w:pPr>
        <w:spacing w:line="360" w:lineRule="auto"/>
        <w:jc w:val="both"/>
      </w:pPr>
      <w:r>
        <w:t xml:space="preserve">In einem ersten Versuch werde ich die durchschnittliche Anzahl der benötigten Zyklen in 100 Durchläufen </w:t>
      </w:r>
      <w:r w:rsidR="00A14413">
        <w:t xml:space="preserve">mit den Standarteinstellungen </w:t>
      </w:r>
      <w:r>
        <w:t>ermitteln.</w:t>
      </w:r>
    </w:p>
    <w:p w:rsidR="00A14413" w:rsidRDefault="00964CAB" w:rsidP="00A14413">
      <w:pPr>
        <w:spacing w:line="360" w:lineRule="auto"/>
        <w:jc w:val="both"/>
      </w:pPr>
      <w:r>
        <w:rPr>
          <w:noProof/>
          <w:lang w:eastAsia="de-DE"/>
        </w:rPr>
        <w:drawing>
          <wp:anchor distT="0" distB="0" distL="114300" distR="114300" simplePos="0" relativeHeight="251658240" behindDoc="0" locked="0" layoutInCell="1" allowOverlap="1">
            <wp:simplePos x="0" y="0"/>
            <wp:positionH relativeFrom="column">
              <wp:posOffset>17780</wp:posOffset>
            </wp:positionH>
            <wp:positionV relativeFrom="paragraph">
              <wp:posOffset>8255</wp:posOffset>
            </wp:positionV>
            <wp:extent cx="808355" cy="1734185"/>
            <wp:effectExtent l="19050" t="0" r="0" b="0"/>
            <wp:wrapSquare wrapText="bothSides"/>
            <wp:docPr id="1" name="Bild 1" descr="C:\Users\Jan Scheiper\Desktop\vers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Scheiper\Desktop\versuch_1.JPG"/>
                    <pic:cNvPicPr>
                      <a:picLocks noChangeAspect="1" noChangeArrowheads="1"/>
                    </pic:cNvPicPr>
                  </pic:nvPicPr>
                  <pic:blipFill>
                    <a:blip r:embed="rId10" cstate="print"/>
                    <a:srcRect/>
                    <a:stretch>
                      <a:fillRect/>
                    </a:stretch>
                  </pic:blipFill>
                  <pic:spPr bwMode="auto">
                    <a:xfrm>
                      <a:off x="0" y="0"/>
                      <a:ext cx="808355" cy="1734185"/>
                    </a:xfrm>
                    <a:prstGeom prst="rect">
                      <a:avLst/>
                    </a:prstGeom>
                    <a:noFill/>
                    <a:ln w="9525">
                      <a:noFill/>
                      <a:miter lim="800000"/>
                      <a:headEnd/>
                      <a:tailEnd/>
                    </a:ln>
                  </pic:spPr>
                </pic:pic>
              </a:graphicData>
            </a:graphic>
          </wp:anchor>
        </w:drawing>
      </w:r>
      <w:r w:rsidR="00FC1B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pt;margin-top:496.4pt;width:475.45pt;height:204.2pt;z-index:251660288;mso-position-horizontal-relative:text;mso-position-vertical-relative:margin" wrapcoords="102 397 102 21124 21498 21124 21498 397 102 397">
            <v:imagedata r:id="rId11" o:title=""/>
            <w10:wrap type="tight" anchory="margin"/>
          </v:shape>
          <o:OLEObject Type="Embed" ProgID="Excel.Sheet.12" ShapeID="_x0000_s1027" DrawAspect="Content" ObjectID="_1396909654" r:id="rId12"/>
        </w:pict>
      </w:r>
      <w:r w:rsidR="002E1E01">
        <w:t>Die Ergebnisse sind rechts in einer Tabelle eingetragen. Der Durchschnitt der Ergebnisse ist 91,56. Im Vergleich dazu habe ich die Wahrscheinlichkeit auf 0,005 erhöht. Das Ergebnis: Durchschnittlich 54,46 Zyklen. Erhöhe ich die Wahrscheinlichkeit um das 5-fache, halbiert sich die Anzahl der Zyklen. In einem weiteren Versuch verzehnfache ich die Wahrscheinlichkeit, setzte sie also auf 0,01. Das Ergebnis ist 46,06. Offensichtlich erhöht sich die Anzahl der Zyklen in Relation zur Wahrscheinlichkeit nicht linear. Also habe ich weitere Versuche mit den Wahrscheinlichkeiten 0,002</w:t>
      </w:r>
      <w:r w:rsidR="00A14413">
        <w:t xml:space="preserve"> - 0,009 und</w:t>
      </w:r>
      <w:r w:rsidR="002E1E01">
        <w:t xml:space="preserve"> 0,02</w:t>
      </w:r>
      <w:r w:rsidR="00A14413">
        <w:t xml:space="preserve"> -</w:t>
      </w:r>
      <w:r w:rsidR="002E1E01">
        <w:t xml:space="preserve"> 0,05 gemacht. Die Ergebnisse sind in diesem Diagramm dargestellt.</w:t>
      </w:r>
    </w:p>
    <w:p w:rsidR="00A14413" w:rsidRDefault="00A14413" w:rsidP="00A14413">
      <w:pPr>
        <w:spacing w:line="360" w:lineRule="auto"/>
        <w:jc w:val="both"/>
      </w:pPr>
      <w:r>
        <w:t xml:space="preserve">Durch die lineare Regression wird deutlich, dass sich die Ergebnisse linear verhalten. </w:t>
      </w:r>
      <w:r w:rsidR="007E3A36">
        <w:t xml:space="preserve">An einem Punkt ändert sich die Skalierung, dementsprechend läuft die Gerade nicht gut durch sie durch </w:t>
      </w:r>
      <w:r>
        <w:t xml:space="preserve">Die Zyklen sind </w:t>
      </w:r>
      <w:r w:rsidR="007E3A36">
        <w:t xml:space="preserve">aber trotzdem </w:t>
      </w:r>
      <w:r>
        <w:t>proportional zu der Wahrscheinlichkeit.</w:t>
      </w:r>
    </w:p>
    <w:p w:rsidR="00E72911" w:rsidRDefault="00E72911" w:rsidP="00E72911">
      <w:pPr>
        <w:pStyle w:val="berschrift3"/>
      </w:pPr>
      <w:bookmarkStart w:id="12" w:name="_Toc323166838"/>
      <w:r>
        <w:t>Durchschnittlich stehengebliebene Bäume</w:t>
      </w:r>
      <w:bookmarkEnd w:id="12"/>
    </w:p>
    <w:p w:rsidR="00E72911" w:rsidRDefault="00E72911" w:rsidP="00E72911">
      <w:pPr>
        <w:spacing w:line="360" w:lineRule="auto"/>
        <w:jc w:val="both"/>
      </w:pPr>
      <w:r>
        <w:t>In diesem nächsten Versuch werde ich die durchschnittliche Anzahl der stehengebliebenen Bäume untersuchen. Dazu lasse ich die Simulation mit den Standarteinstellungen und verschiedenen Wahrscheinlichkeiten</w:t>
      </w:r>
      <w:r w:rsidR="007E3A36">
        <w:t xml:space="preserve"> 100-mal</w:t>
      </w:r>
      <w:r>
        <w:t xml:space="preserve"> laufen. Die Ergebnisse sind in diesen Diagrammen </w:t>
      </w:r>
      <w:r w:rsidR="008F72E2">
        <w:t>dargestellt</w:t>
      </w:r>
      <w:r>
        <w:t>.</w:t>
      </w:r>
    </w:p>
    <w:p w:rsidR="00E72911" w:rsidRPr="00E72911" w:rsidRDefault="00E72911" w:rsidP="00E72911">
      <w:r>
        <w:object w:dxaOrig="11601" w:dyaOrig="4080">
          <v:shape id="_x0000_i1025" type="#_x0000_t75" style="width:446.15pt;height:203.9pt" o:ole="">
            <v:imagedata r:id="rId13" o:title=""/>
          </v:shape>
          <o:OLEObject Type="Embed" ProgID="Excel.Sheet.12" ShapeID="_x0000_i1025" DrawAspect="Content" ObjectID="_1396909652" r:id="rId14"/>
        </w:object>
      </w:r>
    </w:p>
    <w:p w:rsidR="00E72911" w:rsidRDefault="00E72911">
      <w:r>
        <w:object w:dxaOrig="11572" w:dyaOrig="4080">
          <v:shape id="_x0000_i1026" type="#_x0000_t75" style="width:446.15pt;height:203.9pt" o:ole="">
            <v:imagedata r:id="rId15" o:title=""/>
          </v:shape>
          <o:OLEObject Type="Embed" ProgID="Excel.Sheet.12" ShapeID="_x0000_i1026" DrawAspect="Content" ObjectID="_1396909653" r:id="rId16"/>
        </w:object>
      </w:r>
    </w:p>
    <w:p w:rsidR="00E72911" w:rsidRDefault="00E72911">
      <w:r>
        <w:t>Das erste Diagramm von 0,001 – 0.01 verläuft nicht wirklich linear. In Ansätzen ist es aber zu erkennen. Das zweite Diagramm von 0,01 – 0,05 verläuft linear. Es ist also anzunehmen, dass die Anzahl der stehenden Bäume mit steigender Wahrscheinlichkeit linear a</w:t>
      </w:r>
      <w:r w:rsidR="008F72E2">
        <w:t>bsinkt</w:t>
      </w:r>
      <w:r>
        <w:t>.</w:t>
      </w:r>
    </w:p>
    <w:p w:rsidR="00964CAB" w:rsidRDefault="00964CAB" w:rsidP="008F72E2">
      <w:r>
        <w:br w:type="page"/>
      </w:r>
    </w:p>
    <w:p w:rsidR="00964CAB" w:rsidRDefault="008F72E2" w:rsidP="008F72E2">
      <w:pPr>
        <w:pStyle w:val="berschrift3"/>
        <w:jc w:val="both"/>
      </w:pPr>
      <w:bookmarkStart w:id="13" w:name="_Toc323166839"/>
      <w:r>
        <w:t>Schneisen</w:t>
      </w:r>
      <w:bookmarkEnd w:id="13"/>
    </w:p>
    <w:p w:rsidR="008F72E2" w:rsidRDefault="008F72E2" w:rsidP="008F72E2">
      <w:pPr>
        <w:spacing w:line="360" w:lineRule="auto"/>
        <w:jc w:val="both"/>
      </w:pPr>
      <w:r>
        <w:t>In den folgenden Versuchen werde ich in das Feld Schneisen mit Öffnungen einbauen und die Ausbreitung des Feuers beobachten.</w:t>
      </w:r>
    </w:p>
    <w:p w:rsidR="008F72E2" w:rsidRDefault="008F72E2" w:rsidP="008F72E2">
      <w:pPr>
        <w:jc w:val="both"/>
      </w:pPr>
      <w:r>
        <w:rPr>
          <w:rFonts w:asciiTheme="majorHAnsi" w:eastAsiaTheme="majorEastAsia" w:hAnsiTheme="majorHAnsi" w:cstheme="majorBidi"/>
          <w:b/>
          <w:bCs/>
          <w:i/>
          <w:iCs/>
          <w:noProof/>
          <w:color w:val="000000" w:themeColor="accent1"/>
          <w:lang w:eastAsia="de-DE"/>
        </w:rPr>
        <w:drawing>
          <wp:anchor distT="0" distB="0" distL="114300" distR="114300" simplePos="0" relativeHeight="251661312" behindDoc="0" locked="0" layoutInCell="1" allowOverlap="1">
            <wp:simplePos x="0" y="0"/>
            <wp:positionH relativeFrom="column">
              <wp:posOffset>4084955</wp:posOffset>
            </wp:positionH>
            <wp:positionV relativeFrom="paragraph">
              <wp:posOffset>313055</wp:posOffset>
            </wp:positionV>
            <wp:extent cx="1581150" cy="1221740"/>
            <wp:effectExtent l="19050" t="0" r="0" b="0"/>
            <wp:wrapSquare wrapText="bothSides"/>
            <wp:docPr id="4" name="Bild 4" descr="C:\Users\Jan Scheiper\Desktop\facharbeit_screens\simulation_2012-04-25_22-5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 Scheiper\Desktop\facharbeit_screens\simulation_2012-04-25_22-58-34.png"/>
                    <pic:cNvPicPr>
                      <a:picLocks noChangeAspect="1" noChangeArrowheads="1"/>
                    </pic:cNvPicPr>
                  </pic:nvPicPr>
                  <pic:blipFill>
                    <a:blip r:embed="rId17" cstate="print"/>
                    <a:srcRect/>
                    <a:stretch>
                      <a:fillRect/>
                    </a:stretch>
                  </pic:blipFill>
                  <pic:spPr bwMode="auto">
                    <a:xfrm>
                      <a:off x="0" y="0"/>
                      <a:ext cx="1581150" cy="1221740"/>
                    </a:xfrm>
                    <a:prstGeom prst="rect">
                      <a:avLst/>
                    </a:prstGeom>
                    <a:noFill/>
                    <a:ln w="9525">
                      <a:noFill/>
                      <a:miter lim="800000"/>
                      <a:headEnd/>
                      <a:tailEnd/>
                    </a:ln>
                  </pic:spPr>
                </pic:pic>
              </a:graphicData>
            </a:graphic>
          </wp:anchor>
        </w:drawing>
      </w:r>
      <w:r w:rsidRPr="008F72E2">
        <w:rPr>
          <w:rStyle w:val="berschrift4Zchn"/>
        </w:rPr>
        <w:t>Versuch 1</w:t>
      </w:r>
      <w:r>
        <w:rPr>
          <w:rStyle w:val="berschrift4Zchn"/>
        </w:rPr>
        <w:t xml:space="preserve"> – Großer Startbereich, Zwei Öffnungen</w:t>
      </w:r>
      <w:r>
        <w:t>:</w:t>
      </w:r>
    </w:p>
    <w:p w:rsidR="008F72E2" w:rsidRDefault="008F72E2" w:rsidP="008F72E2">
      <w:pPr>
        <w:spacing w:line="360" w:lineRule="auto"/>
        <w:jc w:val="both"/>
      </w:pPr>
      <w:r>
        <w:t xml:space="preserve">Das Feuer breitet sich zuerst in alle Richtungen aus. Dann Kommt das Feuer aber an der rechten Öffnung zum Erliegen. Im weiteren Verlauf erlischt das Feuer auch auf der rechten Seite. Auf der linken Seite findet es allerdings die Öffnung und breitet sich weiter nach links aus. Dann allerdings erlischt das Feuer total und die rechte obere Seite bleibt komplett unberührt. </w:t>
      </w:r>
    </w:p>
    <w:p w:rsidR="008F72E2" w:rsidRDefault="008F72E2" w:rsidP="008F72E2">
      <w:pPr>
        <w:pStyle w:val="Listenabsatz"/>
        <w:numPr>
          <w:ilvl w:val="0"/>
          <w:numId w:val="5"/>
        </w:numPr>
        <w:spacing w:line="360" w:lineRule="auto"/>
        <w:jc w:val="both"/>
      </w:pPr>
      <w:r>
        <w:t>Bilder die den Verlauf illustrieren finden sich im Anhang „Versuch 1“</w:t>
      </w:r>
    </w:p>
    <w:p w:rsidR="008F72E2" w:rsidRDefault="008F72E2" w:rsidP="008F72E2">
      <w:pPr>
        <w:pStyle w:val="berschrift4"/>
        <w:spacing w:before="0" w:after="200" w:line="360" w:lineRule="auto"/>
        <w:jc w:val="both"/>
      </w:pPr>
      <w:r>
        <w:rPr>
          <w:noProof/>
          <w:lang w:eastAsia="de-DE"/>
        </w:rPr>
        <w:drawing>
          <wp:anchor distT="0" distB="0" distL="114300" distR="114300" simplePos="0" relativeHeight="251662336" behindDoc="1" locked="0" layoutInCell="1" allowOverlap="1">
            <wp:simplePos x="0" y="0"/>
            <wp:positionH relativeFrom="column">
              <wp:posOffset>4086860</wp:posOffset>
            </wp:positionH>
            <wp:positionV relativeFrom="paragraph">
              <wp:posOffset>509270</wp:posOffset>
            </wp:positionV>
            <wp:extent cx="1583055" cy="1216025"/>
            <wp:effectExtent l="19050" t="0" r="0" b="0"/>
            <wp:wrapTight wrapText="bothSides">
              <wp:wrapPolygon edited="0">
                <wp:start x="-260" y="0"/>
                <wp:lineTo x="-260" y="21318"/>
                <wp:lineTo x="21574" y="21318"/>
                <wp:lineTo x="21574" y="0"/>
                <wp:lineTo x="-260" y="0"/>
              </wp:wrapPolygon>
            </wp:wrapTight>
            <wp:docPr id="8" name="Bild 8" descr="C:\Users\Jan Scheiper\Desktop\facharbeit_screens\simulation_2012-04-26_00-2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n Scheiper\Desktop\facharbeit_screens\simulation_2012-04-26_00-21-13.png"/>
                    <pic:cNvPicPr>
                      <a:picLocks noChangeAspect="1" noChangeArrowheads="1"/>
                    </pic:cNvPicPr>
                  </pic:nvPicPr>
                  <pic:blipFill>
                    <a:blip r:embed="rId18" cstate="print"/>
                    <a:srcRect/>
                    <a:stretch>
                      <a:fillRect/>
                    </a:stretch>
                  </pic:blipFill>
                  <pic:spPr bwMode="auto">
                    <a:xfrm>
                      <a:off x="0" y="0"/>
                      <a:ext cx="1583055" cy="1216025"/>
                    </a:xfrm>
                    <a:prstGeom prst="rect">
                      <a:avLst/>
                    </a:prstGeom>
                    <a:noFill/>
                    <a:ln w="9525">
                      <a:noFill/>
                      <a:miter lim="800000"/>
                      <a:headEnd/>
                      <a:tailEnd/>
                    </a:ln>
                  </pic:spPr>
                </pic:pic>
              </a:graphicData>
            </a:graphic>
          </wp:anchor>
        </w:drawing>
      </w:r>
      <w:r>
        <w:t>Versuch 2 – Kleiner Startbereich, Eine Öffnung:</w:t>
      </w:r>
    </w:p>
    <w:p w:rsidR="008F72E2" w:rsidRDefault="008F72E2" w:rsidP="008F72E2">
      <w:pPr>
        <w:spacing w:line="360" w:lineRule="auto"/>
        <w:jc w:val="both"/>
      </w:pPr>
      <w:r>
        <w:t>Das Feuer startet in der linken unteren Ecke umgeben durch eine Schneise mit einer Öffnung. Das Feuer schafft es allerdings nicht diese Öffnung zu erreichen. Es erlischt vorher, da zwei Feuer von zwei Seiten gegeneinander laufen.</w:t>
      </w:r>
    </w:p>
    <w:p w:rsidR="008F72E2" w:rsidRDefault="008F72E2" w:rsidP="00964CAB">
      <w:pPr>
        <w:pStyle w:val="Listenabsatz"/>
        <w:numPr>
          <w:ilvl w:val="0"/>
          <w:numId w:val="5"/>
        </w:numPr>
        <w:spacing w:line="360" w:lineRule="auto"/>
        <w:jc w:val="both"/>
      </w:pPr>
      <w:r>
        <w:t>Bilder die den Verlauf illustrieren finden sich im Anhang „Versuch 2“</w:t>
      </w:r>
    </w:p>
    <w:p w:rsidR="008F72E2" w:rsidRDefault="008F72E2" w:rsidP="008F72E2">
      <w:pPr>
        <w:pStyle w:val="berschrift3"/>
        <w:spacing w:line="360" w:lineRule="auto"/>
        <w:jc w:val="both"/>
      </w:pPr>
      <w:bookmarkStart w:id="14" w:name="_Toc323166840"/>
      <w:r>
        <w:t>Gegenfeuer</w:t>
      </w:r>
      <w:bookmarkEnd w:id="14"/>
    </w:p>
    <w:p w:rsidR="008F72E2" w:rsidRDefault="008F72E2" w:rsidP="008F72E2">
      <w:pPr>
        <w:spacing w:line="360" w:lineRule="auto"/>
        <w:jc w:val="both"/>
      </w:pPr>
      <w:r>
        <w:t>In den folgenden Versuchen untersuche ich das Verhalten von Feuern die auf begrenztem Raum gegeneinander laufen.</w:t>
      </w:r>
    </w:p>
    <w:p w:rsidR="008F72E2" w:rsidRDefault="008F72E2" w:rsidP="008F72E2">
      <w:pPr>
        <w:pStyle w:val="berschrift4"/>
        <w:spacing w:before="0" w:after="200" w:line="360" w:lineRule="auto"/>
        <w:jc w:val="both"/>
      </w:pPr>
      <w:r>
        <w:rPr>
          <w:noProof/>
          <w:lang w:eastAsia="de-DE"/>
        </w:rPr>
        <w:drawing>
          <wp:anchor distT="0" distB="0" distL="114300" distR="114300" simplePos="0" relativeHeight="251663360" behindDoc="1" locked="0" layoutInCell="1" allowOverlap="1">
            <wp:simplePos x="0" y="0"/>
            <wp:positionH relativeFrom="column">
              <wp:posOffset>4093210</wp:posOffset>
            </wp:positionH>
            <wp:positionV relativeFrom="paragraph">
              <wp:posOffset>368300</wp:posOffset>
            </wp:positionV>
            <wp:extent cx="1576705" cy="1221740"/>
            <wp:effectExtent l="19050" t="0" r="4445" b="0"/>
            <wp:wrapTight wrapText="bothSides">
              <wp:wrapPolygon edited="0">
                <wp:start x="-261" y="0"/>
                <wp:lineTo x="-261" y="21218"/>
                <wp:lineTo x="21661" y="21218"/>
                <wp:lineTo x="21661" y="0"/>
                <wp:lineTo x="-261" y="0"/>
              </wp:wrapPolygon>
            </wp:wrapTight>
            <wp:docPr id="9" name="Bild 9" descr="C:\Users\Jan Scheiper\Desktop\facharbeit_screens\simulation_2012-04-26_00-3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n Scheiper\Desktop\facharbeit_screens\simulation_2012-04-26_00-31-04.png"/>
                    <pic:cNvPicPr>
                      <a:picLocks noChangeAspect="1" noChangeArrowheads="1"/>
                    </pic:cNvPicPr>
                  </pic:nvPicPr>
                  <pic:blipFill>
                    <a:blip r:embed="rId19" cstate="print"/>
                    <a:srcRect/>
                    <a:stretch>
                      <a:fillRect/>
                    </a:stretch>
                  </pic:blipFill>
                  <pic:spPr bwMode="auto">
                    <a:xfrm>
                      <a:off x="0" y="0"/>
                      <a:ext cx="1576705" cy="1221740"/>
                    </a:xfrm>
                    <a:prstGeom prst="rect">
                      <a:avLst/>
                    </a:prstGeom>
                    <a:noFill/>
                    <a:ln w="9525">
                      <a:noFill/>
                      <a:miter lim="800000"/>
                      <a:headEnd/>
                      <a:tailEnd/>
                    </a:ln>
                  </pic:spPr>
                </pic:pic>
              </a:graphicData>
            </a:graphic>
          </wp:anchor>
        </w:drawing>
      </w:r>
      <w:r>
        <w:t>Versuch 3 – Zwei Feuer, Mittlerer Startbereich, Eine Öffnung</w:t>
      </w:r>
    </w:p>
    <w:p w:rsidR="008F72E2" w:rsidRDefault="008F72E2" w:rsidP="008F72E2">
      <w:pPr>
        <w:spacing w:line="360" w:lineRule="auto"/>
        <w:jc w:val="both"/>
      </w:pPr>
      <w:r>
        <w:t>Das Feuer startet in der linken und rechten unteren Ecke. Obwohl weiter entfernt, erreicht das rechte Feuer die Öffnung zuerst. Allerdings läuft ein Großteil des rechten Feuers gegen das andere sodass sich beide vernichten und das Feuer nicht durch die Öffnung kommt.</w:t>
      </w:r>
    </w:p>
    <w:p w:rsidR="007E3A36" w:rsidRDefault="008F72E2" w:rsidP="007E3A36">
      <w:pPr>
        <w:pStyle w:val="Listenabsatz"/>
        <w:numPr>
          <w:ilvl w:val="0"/>
          <w:numId w:val="5"/>
        </w:numPr>
        <w:spacing w:line="360" w:lineRule="auto"/>
        <w:jc w:val="both"/>
      </w:pPr>
      <w:r>
        <w:t>Bilder die den Verlauf illustrieren finden sich im Anhang „Versuch 3“</w:t>
      </w:r>
      <w:r w:rsidR="007E3A36">
        <w:t>.</w:t>
      </w:r>
    </w:p>
    <w:p w:rsidR="007E3A36" w:rsidRDefault="007E3A36">
      <w:r>
        <w:br w:type="page"/>
      </w:r>
    </w:p>
    <w:p w:rsidR="007E3A36" w:rsidRDefault="007E3A36" w:rsidP="007E3A36">
      <w:pPr>
        <w:pStyle w:val="berschrift4"/>
        <w:spacing w:before="0" w:after="200" w:line="360" w:lineRule="auto"/>
        <w:jc w:val="both"/>
      </w:pPr>
      <w:r>
        <w:rPr>
          <w:noProof/>
          <w:lang w:eastAsia="de-DE"/>
        </w:rPr>
        <w:drawing>
          <wp:anchor distT="0" distB="0" distL="114300" distR="114300" simplePos="0" relativeHeight="251664384" behindDoc="1" locked="0" layoutInCell="1" allowOverlap="1">
            <wp:simplePos x="0" y="0"/>
            <wp:positionH relativeFrom="column">
              <wp:posOffset>4096385</wp:posOffset>
            </wp:positionH>
            <wp:positionV relativeFrom="paragraph">
              <wp:posOffset>321945</wp:posOffset>
            </wp:positionV>
            <wp:extent cx="1570355" cy="1221740"/>
            <wp:effectExtent l="19050" t="0" r="0" b="0"/>
            <wp:wrapTight wrapText="bothSides">
              <wp:wrapPolygon edited="0">
                <wp:start x="-262" y="0"/>
                <wp:lineTo x="-262" y="21218"/>
                <wp:lineTo x="21486" y="21218"/>
                <wp:lineTo x="21486" y="0"/>
                <wp:lineTo x="-262" y="0"/>
              </wp:wrapPolygon>
            </wp:wrapTight>
            <wp:docPr id="46" name="Bild 46" descr="C:\Users\Jan Scheiper\Desktop\facharbeit_screens\simulation_2012-04-26_00-5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Jan Scheiper\Desktop\facharbeit_screens\simulation_2012-04-26_00-53-00.png"/>
                    <pic:cNvPicPr>
                      <a:picLocks noChangeAspect="1" noChangeArrowheads="1"/>
                    </pic:cNvPicPr>
                  </pic:nvPicPr>
                  <pic:blipFill>
                    <a:blip r:embed="rId20" cstate="print"/>
                    <a:srcRect/>
                    <a:stretch>
                      <a:fillRect/>
                    </a:stretch>
                  </pic:blipFill>
                  <pic:spPr bwMode="auto">
                    <a:xfrm>
                      <a:off x="0" y="0"/>
                      <a:ext cx="1570355" cy="1221740"/>
                    </a:xfrm>
                    <a:prstGeom prst="rect">
                      <a:avLst/>
                    </a:prstGeom>
                    <a:noFill/>
                    <a:ln w="9525">
                      <a:noFill/>
                      <a:miter lim="800000"/>
                      <a:headEnd/>
                      <a:tailEnd/>
                    </a:ln>
                  </pic:spPr>
                </pic:pic>
              </a:graphicData>
            </a:graphic>
          </wp:anchor>
        </w:drawing>
      </w:r>
      <w:r>
        <w:t>Versuch 4 – Zwei Feuer, Mittlerer Startbereich, vier Öffnungen</w:t>
      </w:r>
    </w:p>
    <w:p w:rsidR="007E3A36" w:rsidRDefault="007E3A36" w:rsidP="007E3A36">
      <w:pPr>
        <w:spacing w:line="360" w:lineRule="auto"/>
        <w:jc w:val="both"/>
      </w:pPr>
      <w:r>
        <w:t>Die beiden Feuer breiten sich zunächst ähnlich aus und bilden einen breiter werdenden Trichter. Wenn das Feuer links oben aber die Öffnung trifft, ist das gesamte Feuer rechts von der Öffnung oder in der Öffnung. Unten rechts sieht es ähnlich aus in dem Moment, in dem das Feuer die Öffnung erreicht, kommt allerdings das Gegenfeuer von oben und eliminiert das von unten kommende Feuer. Dieses füllt jetzt noch den Bereich rechts und links der Schneise. Aber der Bereich der getestet wurde (zwischen den zwei Schneisen) blieb, außer das kleine Stück links, unangetastet.</w:t>
      </w:r>
    </w:p>
    <w:p w:rsidR="007E3A36" w:rsidRDefault="007E3A36" w:rsidP="007E3A36">
      <w:pPr>
        <w:pStyle w:val="Listenabsatz"/>
        <w:numPr>
          <w:ilvl w:val="0"/>
          <w:numId w:val="5"/>
        </w:numPr>
        <w:spacing w:line="360" w:lineRule="auto"/>
        <w:jc w:val="both"/>
      </w:pPr>
      <w:r>
        <w:t>Bilder die den Verlauf illustrieren finden sich im Anhang „Versuch 4“.</w:t>
      </w:r>
    </w:p>
    <w:p w:rsidR="007E3A36" w:rsidRDefault="007E3A36" w:rsidP="007E3A36">
      <w:pPr>
        <w:pStyle w:val="berschrift2"/>
        <w:spacing w:line="360" w:lineRule="auto"/>
        <w:jc w:val="both"/>
      </w:pPr>
      <w:r>
        <w:t>Analyse</w:t>
      </w:r>
    </w:p>
    <w:p w:rsidR="007E3A36" w:rsidRPr="007E3A36" w:rsidRDefault="007E3A36" w:rsidP="007E3A36">
      <w:pPr>
        <w:spacing w:line="360" w:lineRule="auto"/>
        <w:jc w:val="both"/>
      </w:pPr>
      <w:r>
        <w:t>In diesem Teil werde ich die Ergebnisse aus dem Teil „Versuche“ analysieren und/ oder interpretieren.</w:t>
      </w:r>
    </w:p>
    <w:p w:rsidR="007E3A36" w:rsidRDefault="007E3A36" w:rsidP="007E3A36">
      <w:pPr>
        <w:pStyle w:val="berschrift3"/>
        <w:spacing w:line="360" w:lineRule="auto"/>
        <w:jc w:val="both"/>
      </w:pPr>
      <w:r>
        <w:t>Durchschnittliche Anzahl an Zyklen</w:t>
      </w:r>
    </w:p>
    <w:p w:rsidR="007E3A36" w:rsidRDefault="007E3A36" w:rsidP="007E3A36">
      <w:pPr>
        <w:spacing w:line="360" w:lineRule="auto"/>
        <w:jc w:val="both"/>
      </w:pPr>
      <w:r>
        <w:t>Die Ergebnisse dieses Versuches sind insoweit wichtig, da sie zeigen, dass das Programm richtig funktioniert. Würde die Zahl der Zyklen nicht linear sinken wenn die Wahrscheinlichkeit steigt, wäre entweder ein Fehler in meinem Code oder ein Fehler in der Zufallsgenerierung von Java. Beides ist aber nicht der Fall.</w:t>
      </w:r>
    </w:p>
    <w:p w:rsidR="007E3A36" w:rsidRDefault="007E3A36" w:rsidP="007E3A36">
      <w:pPr>
        <w:pStyle w:val="berschrift3"/>
        <w:spacing w:line="360" w:lineRule="auto"/>
        <w:jc w:val="both"/>
      </w:pPr>
      <w:r>
        <w:t>Durchschnittlich stehengebliebene Bäume</w:t>
      </w:r>
    </w:p>
    <w:p w:rsidR="007E3A36" w:rsidRDefault="007E3A36" w:rsidP="007E3A36">
      <w:pPr>
        <w:spacing w:line="360" w:lineRule="auto"/>
        <w:jc w:val="both"/>
      </w:pPr>
      <w:r>
        <w:t>Dieser Versuch beweist ebenfalls, dass das Programm richtig funktioniert. Zudem beweist sie das Vorhandensein von Ordnung in diesem Chaos. Auch wenn die exakte Anzahl der brennenden Bäume und die Ausbreitungsrichtung zufällig generiert werden, lässt sich so vorhersagen, bei welcher Wahrscheinlichkeit eine wie große Anzahl Bäume stehen bleibt. Dies gilt allerdings nur auf einem freien Feld, wie die Versuche 1 – 4 zeigen. Ist das Feld nicht frei und zufällig generiert, ist die Zahl der stehenbleibenden Bäume von anderen Faktoren (wie der Wahrscheinlichkeit dass sich die Feuerwände treffen) abhängig. Dieser Versuch beweist außerdem, dass Systeme die sich nach einer festen Ordnung richten, sich auch absolut vorhersagen lassen.</w:t>
      </w:r>
    </w:p>
    <w:p w:rsidR="007E3A36" w:rsidRDefault="007E3A36" w:rsidP="007E3A36">
      <w:pPr>
        <w:spacing w:line="360" w:lineRule="auto"/>
        <w:jc w:val="both"/>
      </w:pPr>
      <w:r w:rsidRPr="008F72E2">
        <w:rPr>
          <w:rStyle w:val="berschrift4Zchn"/>
        </w:rPr>
        <w:t>Versuch 1</w:t>
      </w:r>
      <w:r>
        <w:rPr>
          <w:rStyle w:val="berschrift4Zchn"/>
        </w:rPr>
        <w:t xml:space="preserve"> – Großer Startbereich, Zwei Öffnungen</w:t>
      </w:r>
      <w:r>
        <w:t>:</w:t>
      </w:r>
    </w:p>
    <w:p w:rsidR="007E3A36" w:rsidRDefault="007E3A36" w:rsidP="007E3A36">
      <w:r>
        <w:br w:type="page"/>
      </w:r>
    </w:p>
    <w:p w:rsidR="007E3A36" w:rsidRDefault="007E3A36"/>
    <w:p w:rsidR="001D08E4" w:rsidRPr="007E3A36" w:rsidRDefault="000061D2" w:rsidP="007E3A36">
      <w:pPr>
        <w:spacing w:line="360" w:lineRule="auto"/>
        <w:jc w:val="both"/>
        <w:rPr>
          <w:b/>
          <w:bCs/>
          <w:szCs w:val="40"/>
        </w:rPr>
      </w:pPr>
      <w:bookmarkStart w:id="15" w:name="_Toc323166841"/>
      <w:r w:rsidRPr="007E3A36">
        <w:rPr>
          <w:rStyle w:val="berschrift1Zchn"/>
          <w:szCs w:val="40"/>
        </w:rPr>
        <w:t>Quellen &amp; Links</w:t>
      </w:r>
      <w:bookmarkEnd w:id="15"/>
    </w:p>
    <w:p w:rsidR="000061D2" w:rsidRPr="008F72E2" w:rsidRDefault="000061D2" w:rsidP="000061D2">
      <w:pPr>
        <w:spacing w:after="0"/>
        <w:rPr>
          <w:rFonts w:ascii="Arial" w:hAnsi="Arial" w:cs="Arial"/>
        </w:rPr>
      </w:pPr>
      <w:r w:rsidRPr="008F72E2">
        <w:rPr>
          <w:rFonts w:ascii="Arial" w:hAnsi="Arial" w:cs="Arial"/>
        </w:rPr>
        <w:t>Q1: http</w:t>
      </w:r>
      <w:r w:rsidRPr="008F72E2">
        <w:rPr>
          <w:rFonts w:ascii="Arial" w:hAnsi="Arial" w:cs="Arial"/>
          <w:u w:val="single"/>
        </w:rPr>
        <w:t>://de.wikipedia.org/wiki/Zellul%C3%A4rer_Automat</w:t>
      </w:r>
      <w:r w:rsidRPr="008F72E2">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hyperlink r:id="rId21" w:history="1">
        <w:r w:rsidR="008F72E2" w:rsidRPr="00B97E08">
          <w:rPr>
            <w:rStyle w:val="Hyperlink"/>
            <w:rFonts w:ascii="Arial" w:hAnsi="Arial" w:cs="Arial"/>
            <w:lang w:val="en-US"/>
          </w:rPr>
          <w:t>http://download.jangxx.com/Random_Files/facharbeit/simulation/</w:t>
        </w:r>
      </w:hyperlink>
      <w:r w:rsidR="008F72E2" w:rsidRPr="008F72E2">
        <w:rPr>
          <w:rFonts w:ascii="Arial" w:hAnsi="Arial" w:cs="Arial"/>
          <w:lang w:val="en-US"/>
        </w:rPr>
        <w:t xml:space="preserve"> (23.04.12)</w:t>
      </w:r>
    </w:p>
    <w:p w:rsidR="000D6923" w:rsidRPr="000D6923" w:rsidRDefault="000D6923" w:rsidP="000D6923">
      <w:pPr>
        <w:rPr>
          <w:rFonts w:ascii="Arial" w:hAnsi="Arial" w:cs="Arial"/>
          <w:u w:val="single"/>
          <w:lang w:val="en-US"/>
        </w:rPr>
      </w:pPr>
    </w:p>
    <w:sectPr w:rsidR="000D6923" w:rsidRPr="000D6923" w:rsidSect="00A14413">
      <w:headerReference w:type="default" r:id="rId22"/>
      <w:pgSz w:w="11906" w:h="16838"/>
      <w:pgMar w:top="1417" w:right="1417" w:bottom="1134" w:left="1417"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82" w:rsidRDefault="004D6A82" w:rsidP="005D4B60">
      <w:pPr>
        <w:spacing w:after="0" w:line="240" w:lineRule="auto"/>
      </w:pPr>
      <w:r>
        <w:separator/>
      </w:r>
    </w:p>
  </w:endnote>
  <w:endnote w:type="continuationSeparator" w:id="0">
    <w:p w:rsidR="004D6A82" w:rsidRDefault="004D6A82"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EF" w:rsidRDefault="00092BEF">
    <w:pPr>
      <w:pStyle w:val="Fuzeile"/>
      <w:jc w:val="right"/>
    </w:pPr>
  </w:p>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82" w:rsidRDefault="004D6A82" w:rsidP="005D4B60">
      <w:pPr>
        <w:spacing w:after="0" w:line="240" w:lineRule="auto"/>
      </w:pPr>
      <w:r>
        <w:separator/>
      </w:r>
    </w:p>
  </w:footnote>
  <w:footnote w:type="continuationSeparator" w:id="0">
    <w:p w:rsidR="004D6A82" w:rsidRDefault="004D6A82" w:rsidP="005D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95784"/>
      <w:docPartObj>
        <w:docPartGallery w:val="Page Numbers (Top of Page)"/>
        <w:docPartUnique/>
      </w:docPartObj>
    </w:sdtPr>
    <w:sdtContent>
      <w:p w:rsidR="00A14413" w:rsidRDefault="00A14413" w:rsidP="00A14413">
        <w:pPr>
          <w:pStyle w:val="Kopfzeile"/>
        </w:pPr>
        <w:r>
          <w:tab/>
        </w:r>
        <w:r>
          <w:tab/>
        </w:r>
      </w:p>
    </w:sdtContent>
  </w:sdt>
  <w:p w:rsidR="00180ACE" w:rsidRDefault="00180ACE" w:rsidP="00A1441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85836"/>
      <w:docPartObj>
        <w:docPartGallery w:val="Page Numbers (Top of Page)"/>
        <w:docPartUnique/>
      </w:docPartObj>
    </w:sdtPr>
    <w:sdtContent>
      <w:p w:rsidR="00A14413" w:rsidRDefault="00A14413" w:rsidP="00A14413">
        <w:pPr>
          <w:pStyle w:val="Kopfzeile"/>
        </w:pPr>
        <w:r>
          <w:t>Zelluläre Automaten</w:t>
        </w:r>
        <w:r>
          <w:tab/>
        </w:r>
        <w:r>
          <w:tab/>
        </w:r>
        <w:fldSimple w:instr=" PAGE   \* MERGEFORMAT ">
          <w:r w:rsidR="007E3A36">
            <w:rPr>
              <w:noProof/>
            </w:rPr>
            <w:t>17</w:t>
          </w:r>
        </w:fldSimple>
      </w:p>
    </w:sdtContent>
  </w:sdt>
  <w:p w:rsidR="00A14413" w:rsidRDefault="00A14413" w:rsidP="00A144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819"/>
    <w:multiLevelType w:val="hybridMultilevel"/>
    <w:tmpl w:val="134830AE"/>
    <w:lvl w:ilvl="0" w:tplc="FCB2C86A">
      <w:numFmt w:val="bullet"/>
      <w:lvlText w:val="&gt;"/>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703C7F"/>
    <w:multiLevelType w:val="hybridMultilevel"/>
    <w:tmpl w:val="14D0D25C"/>
    <w:lvl w:ilvl="0" w:tplc="00E47FF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1506">
      <o:colormenu v:ext="edit" fillcolor="none"/>
    </o:shapedefaults>
  </w:hdrShapeDefaults>
  <w:footnotePr>
    <w:footnote w:id="-1"/>
    <w:footnote w:id="0"/>
  </w:footnotePr>
  <w:endnotePr>
    <w:endnote w:id="-1"/>
    <w:endnote w:id="0"/>
  </w:endnotePr>
  <w:compat/>
  <w:rsids>
    <w:rsidRoot w:val="005616A2"/>
    <w:rsid w:val="000061D2"/>
    <w:rsid w:val="00092BEF"/>
    <w:rsid w:val="000C602D"/>
    <w:rsid w:val="000D6923"/>
    <w:rsid w:val="000F4DA7"/>
    <w:rsid w:val="00180ACE"/>
    <w:rsid w:val="001D08E4"/>
    <w:rsid w:val="002A14F2"/>
    <w:rsid w:val="002E1E01"/>
    <w:rsid w:val="0033106D"/>
    <w:rsid w:val="00361586"/>
    <w:rsid w:val="0047156A"/>
    <w:rsid w:val="004D6A82"/>
    <w:rsid w:val="004F0626"/>
    <w:rsid w:val="005616A2"/>
    <w:rsid w:val="005632CD"/>
    <w:rsid w:val="00577983"/>
    <w:rsid w:val="005A4DE9"/>
    <w:rsid w:val="005C2987"/>
    <w:rsid w:val="005D4B60"/>
    <w:rsid w:val="005D5A47"/>
    <w:rsid w:val="0061617E"/>
    <w:rsid w:val="006359B9"/>
    <w:rsid w:val="00655745"/>
    <w:rsid w:val="006677BE"/>
    <w:rsid w:val="006737AC"/>
    <w:rsid w:val="0071018B"/>
    <w:rsid w:val="0075589D"/>
    <w:rsid w:val="007E242D"/>
    <w:rsid w:val="007E3A36"/>
    <w:rsid w:val="0083224C"/>
    <w:rsid w:val="008F1E5A"/>
    <w:rsid w:val="008F72E2"/>
    <w:rsid w:val="00903786"/>
    <w:rsid w:val="00926E2B"/>
    <w:rsid w:val="00964CAB"/>
    <w:rsid w:val="009D2043"/>
    <w:rsid w:val="00A14413"/>
    <w:rsid w:val="00AB4A1B"/>
    <w:rsid w:val="00AC5F23"/>
    <w:rsid w:val="00B320EF"/>
    <w:rsid w:val="00B63A62"/>
    <w:rsid w:val="00C339A0"/>
    <w:rsid w:val="00C432CD"/>
    <w:rsid w:val="00CD6B15"/>
    <w:rsid w:val="00D6370B"/>
    <w:rsid w:val="00D821F3"/>
    <w:rsid w:val="00DD1CD1"/>
    <w:rsid w:val="00DD6E93"/>
    <w:rsid w:val="00E72911"/>
    <w:rsid w:val="00EC3A9F"/>
    <w:rsid w:val="00EF2A56"/>
    <w:rsid w:val="00F273C6"/>
    <w:rsid w:val="00F442AD"/>
    <w:rsid w:val="00F73C17"/>
    <w:rsid w:val="00FC1B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180ACE"/>
    <w:pPr>
      <w:keepNext/>
      <w:keepLines/>
      <w:spacing w:before="480" w:after="0"/>
      <w:outlineLvl w:val="0"/>
    </w:pPr>
    <w:rPr>
      <w:rFonts w:ascii="Arial" w:eastAsiaTheme="majorEastAsia" w:hAnsi="Arial" w:cstheme="majorBidi"/>
      <w:b/>
      <w:bCs/>
      <w:color w:val="000000" w:themeColor="accent1" w:themeShade="BF"/>
      <w:sz w:val="40"/>
      <w:szCs w:val="28"/>
    </w:rPr>
  </w:style>
  <w:style w:type="paragraph" w:styleId="berschrift2">
    <w:name w:val="heading 2"/>
    <w:basedOn w:val="Standard"/>
    <w:next w:val="Standard"/>
    <w:link w:val="berschrift2Zchn"/>
    <w:uiPriority w:val="9"/>
    <w:unhideWhenUsed/>
    <w:qFormat/>
    <w:rsid w:val="00180ACE"/>
    <w:pPr>
      <w:keepNext/>
      <w:keepLines/>
      <w:outlineLvl w:val="1"/>
    </w:pPr>
    <w:rPr>
      <w:rFonts w:ascii="Arial" w:eastAsiaTheme="majorEastAsia" w:hAnsi="Arial" w:cstheme="majorBidi"/>
      <w:b/>
      <w:bCs/>
      <w:color w:val="000000" w:themeColor="accent1"/>
      <w:sz w:val="32"/>
      <w:szCs w:val="26"/>
    </w:rPr>
  </w:style>
  <w:style w:type="paragraph" w:styleId="berschrift3">
    <w:name w:val="heading 3"/>
    <w:basedOn w:val="Standard"/>
    <w:next w:val="Standard"/>
    <w:link w:val="berschrift3Zchn"/>
    <w:uiPriority w:val="9"/>
    <w:unhideWhenUsed/>
    <w:qFormat/>
    <w:rsid w:val="00180ACE"/>
    <w:pPr>
      <w:keepNext/>
      <w:keepLines/>
      <w:outlineLvl w:val="2"/>
    </w:pPr>
    <w:rPr>
      <w:rFonts w:ascii="Arial" w:eastAsiaTheme="majorEastAsia" w:hAnsi="Arial" w:cstheme="majorBidi"/>
      <w:b/>
      <w:bCs/>
      <w:i/>
      <w:color w:val="000000" w:themeColor="accent1"/>
      <w:sz w:val="28"/>
    </w:rPr>
  </w:style>
  <w:style w:type="paragraph" w:styleId="berschrift4">
    <w:name w:val="heading 4"/>
    <w:basedOn w:val="Standard"/>
    <w:next w:val="Standard"/>
    <w:link w:val="berschrift4Zchn"/>
    <w:uiPriority w:val="9"/>
    <w:unhideWhenUsed/>
    <w:qFormat/>
    <w:rsid w:val="00E72911"/>
    <w:pPr>
      <w:keepNext/>
      <w:keepLines/>
      <w:spacing w:before="200" w:after="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uiPriority w:val="9"/>
    <w:unhideWhenUsed/>
    <w:qFormat/>
    <w:rsid w:val="007E3A36"/>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ACE"/>
    <w:rPr>
      <w:rFonts w:ascii="Arial" w:eastAsiaTheme="majorEastAsia" w:hAnsi="Arial" w:cstheme="majorBidi"/>
      <w:b/>
      <w:bCs/>
      <w:color w:val="000000" w:themeColor="accent1" w:themeShade="BF"/>
      <w:sz w:val="40"/>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180ACE"/>
    <w:rPr>
      <w:rFonts w:ascii="Arial" w:eastAsiaTheme="majorEastAsia" w:hAnsi="Arial" w:cstheme="majorBidi"/>
      <w:b/>
      <w:bCs/>
      <w:color w:val="000000" w:themeColor="accent1"/>
      <w:sz w:val="32"/>
      <w:szCs w:val="26"/>
    </w:rPr>
  </w:style>
  <w:style w:type="paragraph" w:styleId="Kopfzeile">
    <w:name w:val="header"/>
    <w:basedOn w:val="Standard"/>
    <w:link w:val="KopfzeileZchn"/>
    <w:uiPriority w:val="99"/>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 w:type="character" w:customStyle="1" w:styleId="berschrift3Zchn">
    <w:name w:val="Überschrift 3 Zchn"/>
    <w:basedOn w:val="Absatz-Standardschriftart"/>
    <w:link w:val="berschrift3"/>
    <w:uiPriority w:val="9"/>
    <w:rsid w:val="00180ACE"/>
    <w:rPr>
      <w:rFonts w:ascii="Arial" w:eastAsiaTheme="majorEastAsia" w:hAnsi="Arial" w:cstheme="majorBidi"/>
      <w:b/>
      <w:bCs/>
      <w:i/>
      <w:color w:val="000000" w:themeColor="accent1"/>
      <w:sz w:val="28"/>
    </w:rPr>
  </w:style>
  <w:style w:type="paragraph" w:styleId="KeinLeerraum">
    <w:name w:val="No Spacing"/>
    <w:link w:val="KeinLeerraumZchn"/>
    <w:uiPriority w:val="1"/>
    <w:qFormat/>
    <w:rsid w:val="00A1441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A14413"/>
    <w:rPr>
      <w:rFonts w:eastAsiaTheme="minorEastAsia"/>
    </w:rPr>
  </w:style>
  <w:style w:type="character" w:customStyle="1" w:styleId="berschrift4Zchn">
    <w:name w:val="Überschrift 4 Zchn"/>
    <w:basedOn w:val="Absatz-Standardschriftart"/>
    <w:link w:val="berschrift4"/>
    <w:uiPriority w:val="9"/>
    <w:rsid w:val="00E72911"/>
    <w:rPr>
      <w:rFonts w:asciiTheme="majorHAnsi" w:eastAsiaTheme="majorEastAsia" w:hAnsiTheme="majorHAnsi" w:cstheme="majorBidi"/>
      <w:b/>
      <w:bCs/>
      <w:i/>
      <w:iCs/>
      <w:color w:val="000000" w:themeColor="accent1"/>
    </w:rPr>
  </w:style>
  <w:style w:type="paragraph" w:styleId="Beschriftung">
    <w:name w:val="caption"/>
    <w:basedOn w:val="Standard"/>
    <w:next w:val="Standard"/>
    <w:uiPriority w:val="35"/>
    <w:unhideWhenUsed/>
    <w:qFormat/>
    <w:rsid w:val="008F72E2"/>
    <w:pPr>
      <w:spacing w:line="240" w:lineRule="auto"/>
    </w:pPr>
    <w:rPr>
      <w:b/>
      <w:bCs/>
      <w:color w:val="000000" w:themeColor="accent1"/>
      <w:sz w:val="18"/>
      <w:szCs w:val="18"/>
    </w:rPr>
  </w:style>
  <w:style w:type="character" w:customStyle="1" w:styleId="berschrift5Zchn">
    <w:name w:val="Überschrift 5 Zchn"/>
    <w:basedOn w:val="Absatz-Standardschriftart"/>
    <w:link w:val="berschrift5"/>
    <w:uiPriority w:val="9"/>
    <w:rsid w:val="007E3A36"/>
    <w:rPr>
      <w:rFonts w:asciiTheme="majorHAnsi" w:eastAsiaTheme="majorEastAsia" w:hAnsiTheme="majorHAnsi" w:cstheme="majorBidi"/>
      <w:color w:val="000000" w:themeColor="accent1" w:themeShade="7F"/>
    </w:rPr>
  </w:style>
</w:styles>
</file>

<file path=word/webSettings.xml><?xml version="1.0" encoding="utf-8"?>
<w:webSettings xmlns:r="http://schemas.openxmlformats.org/officeDocument/2006/relationships" xmlns:w="http://schemas.openxmlformats.org/wordprocessingml/2006/main">
  <w:divs>
    <w:div w:id="488519351">
      <w:bodyDiv w:val="1"/>
      <w:marLeft w:val="0"/>
      <w:marRight w:val="0"/>
      <w:marTop w:val="0"/>
      <w:marBottom w:val="0"/>
      <w:divBdr>
        <w:top w:val="none" w:sz="0" w:space="0" w:color="auto"/>
        <w:left w:val="none" w:sz="0" w:space="0" w:color="auto"/>
        <w:bottom w:val="none" w:sz="0" w:space="0" w:color="auto"/>
        <w:right w:val="none" w:sz="0" w:space="0" w:color="auto"/>
      </w:divBdr>
    </w:div>
    <w:div w:id="1332293608">
      <w:bodyDiv w:val="1"/>
      <w:marLeft w:val="0"/>
      <w:marRight w:val="0"/>
      <w:marTop w:val="0"/>
      <w:marBottom w:val="0"/>
      <w:divBdr>
        <w:top w:val="none" w:sz="0" w:space="0" w:color="auto"/>
        <w:left w:val="none" w:sz="0" w:space="0" w:color="auto"/>
        <w:bottom w:val="none" w:sz="0" w:space="0" w:color="auto"/>
        <w:right w:val="none" w:sz="0" w:space="0" w:color="auto"/>
      </w:divBdr>
    </w:div>
    <w:div w:id="1440683443">
      <w:bodyDiv w:val="1"/>
      <w:marLeft w:val="0"/>
      <w:marRight w:val="0"/>
      <w:marTop w:val="0"/>
      <w:marBottom w:val="0"/>
      <w:divBdr>
        <w:top w:val="none" w:sz="0" w:space="0" w:color="auto"/>
        <w:left w:val="none" w:sz="0" w:space="0" w:color="auto"/>
        <w:bottom w:val="none" w:sz="0" w:space="0" w:color="auto"/>
        <w:right w:val="none" w:sz="0" w:space="0" w:color="auto"/>
      </w:divBdr>
    </w:div>
    <w:div w:id="1505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download.jangxx.com/Random_Files/facharbeit/simulation/" TargetMode="External"/><Relationship Id="rId7" Type="http://schemas.openxmlformats.org/officeDocument/2006/relationships/endnotes" Target="endnotes.xml"/><Relationship Id="rId12" Type="http://schemas.openxmlformats.org/officeDocument/2006/relationships/package" Target="embeddings/Microsoft_Office_Excel-Arbeitsblatt1.xlsx"/><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Office_Excel-Arbeitsblatt3.xlsx"/><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Office_Excel-Arbeitsblatt2.xlsx"/><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C68BE"/>
    <w:rsid w:val="000C68BE"/>
    <w:rsid w:val="00153E61"/>
    <w:rsid w:val="0020478A"/>
    <w:rsid w:val="005B3F8E"/>
    <w:rsid w:val="007010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3F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E5F44F70C5445B8A38629F58543D25">
    <w:name w:val="81E5F44F70C5445B8A38629F58543D25"/>
    <w:rsid w:val="000C68BE"/>
  </w:style>
  <w:style w:type="paragraph" w:customStyle="1" w:styleId="91010D2344F647668876B179983C7F85">
    <w:name w:val="91010D2344F647668876B179983C7F85"/>
    <w:rsid w:val="000C68BE"/>
  </w:style>
  <w:style w:type="paragraph" w:customStyle="1" w:styleId="3ED3B33330CA423BBFC3F9647D6C073F">
    <w:name w:val="3ED3B33330CA423BBFC3F9647D6C073F"/>
    <w:rsid w:val="000C68BE"/>
  </w:style>
  <w:style w:type="paragraph" w:customStyle="1" w:styleId="9314E03F1111498495F95ABE2E42ECFC">
    <w:name w:val="9314E03F1111498495F95ABE2E42ECFC"/>
    <w:rsid w:val="005B3F8E"/>
  </w:style>
  <w:style w:type="paragraph" w:customStyle="1" w:styleId="6BC44F63A8D9493A863F84A1AEDCC1CA">
    <w:name w:val="6BC44F63A8D9493A863F84A1AEDCC1CA"/>
    <w:rsid w:val="005B3F8E"/>
  </w:style>
  <w:style w:type="paragraph" w:customStyle="1" w:styleId="E8240AEC3EF444589FFFD2D474E83114">
    <w:name w:val="E8240AEC3EF444589FFFD2D474E83114"/>
    <w:rsid w:val="005B3F8E"/>
  </w:style>
  <w:style w:type="paragraph" w:customStyle="1" w:styleId="9C1C7F62A0CF4017B95348F35F11A8E7">
    <w:name w:val="9C1C7F62A0CF4017B95348F35F11A8E7"/>
    <w:rsid w:val="005B3F8E"/>
  </w:style>
  <w:style w:type="paragraph" w:customStyle="1" w:styleId="6D53041A58EE4B2DA7D1721DB43BC2DD">
    <w:name w:val="6D53041A58EE4B2DA7D1721DB43BC2DD"/>
    <w:rsid w:val="005B3F8E"/>
  </w:style>
  <w:style w:type="paragraph" w:customStyle="1" w:styleId="0A0E4B8653A04F3A923A8FEA684417BF">
    <w:name w:val="0A0E4B8653A04F3A923A8FEA684417BF"/>
    <w:rsid w:val="005B3F8E"/>
  </w:style>
  <w:style w:type="paragraph" w:customStyle="1" w:styleId="C84C05A43F614540BB997AB3D9A43C6B">
    <w:name w:val="C84C05A43F614540BB997AB3D9A43C6B"/>
    <w:rsid w:val="005B3F8E"/>
  </w:style>
  <w:style w:type="paragraph" w:customStyle="1" w:styleId="48409551CDBD4444AA59BBBD61A8F24E">
    <w:name w:val="48409551CDBD4444AA59BBBD61A8F24E"/>
    <w:rsid w:val="005B3F8E"/>
  </w:style>
  <w:style w:type="paragraph" w:customStyle="1" w:styleId="D5FAB5B27DB84F09A2B6C1AD4DCF4344">
    <w:name w:val="D5FAB5B27DB84F09A2B6C1AD4DCF4344"/>
    <w:rsid w:val="005B3F8E"/>
  </w:style>
  <w:style w:type="paragraph" w:customStyle="1" w:styleId="B1401CDC73F2446F8834836ED42494A6">
    <w:name w:val="B1401CDC73F2446F8834836ED42494A6"/>
    <w:rsid w:val="005B3F8E"/>
  </w:style>
  <w:style w:type="paragraph" w:customStyle="1" w:styleId="F6D9136C17124181A3A14B043DE963CE">
    <w:name w:val="F6D9136C17124181A3A14B043DE963CE"/>
    <w:rsid w:val="005B3F8E"/>
  </w:style>
  <w:style w:type="paragraph" w:customStyle="1" w:styleId="15E3BA4348234810BB4CED62D7DF34CF">
    <w:name w:val="15E3BA4348234810BB4CED62D7DF34CF"/>
    <w:rsid w:val="005B3F8E"/>
  </w:style>
  <w:style w:type="paragraph" w:customStyle="1" w:styleId="35E6F798FB3F412492B6326D21F4880C">
    <w:name w:val="35E6F798FB3F412492B6326D21F4880C"/>
    <w:rsid w:val="005B3F8E"/>
  </w:style>
  <w:style w:type="paragraph" w:customStyle="1" w:styleId="A83E4E20C96E470FB23689C1A5AA16BE">
    <w:name w:val="A83E4E20C96E470FB23689C1A5AA16BE"/>
    <w:rsid w:val="005B3F8E"/>
  </w:style>
  <w:style w:type="paragraph" w:customStyle="1" w:styleId="BC608594BEB14274813828824DC308C3">
    <w:name w:val="BC608594BEB14274813828824DC308C3"/>
    <w:rsid w:val="005B3F8E"/>
  </w:style>
  <w:style w:type="paragraph" w:customStyle="1" w:styleId="1782B3C2BFCE4978AFD2A318EED01FF6">
    <w:name w:val="1782B3C2BFCE4978AFD2A318EED01FF6"/>
    <w:rsid w:val="005B3F8E"/>
  </w:style>
  <w:style w:type="paragraph" w:customStyle="1" w:styleId="7C8BE686DC504830A66A286A87198D41">
    <w:name w:val="7C8BE686DC504830A66A286A87198D41"/>
    <w:rsid w:val="005B3F8E"/>
  </w:style>
  <w:style w:type="paragraph" w:customStyle="1" w:styleId="D9713245DC734D728CB4D93C68BCCC45">
    <w:name w:val="D9713245DC734D728CB4D93C68BCCC45"/>
    <w:rsid w:val="005B3F8E"/>
  </w:style>
  <w:style w:type="paragraph" w:customStyle="1" w:styleId="3EA3A79B081D41348E734760F911FBFA">
    <w:name w:val="3EA3A79B081D41348E734760F911FBFA"/>
    <w:rsid w:val="005B3F8E"/>
  </w:style>
  <w:style w:type="paragraph" w:customStyle="1" w:styleId="CFAA2B1A9569498EBA8C34E2AC87F4D1">
    <w:name w:val="CFAA2B1A9569498EBA8C34E2AC87F4D1"/>
    <w:rsid w:val="005B3F8E"/>
  </w:style>
  <w:style w:type="paragraph" w:customStyle="1" w:styleId="39274EBAE8D3408C8C16D54EA7B1B2E1">
    <w:name w:val="39274EBAE8D3408C8C16D54EA7B1B2E1"/>
    <w:rsid w:val="005B3F8E"/>
  </w:style>
  <w:style w:type="paragraph" w:customStyle="1" w:styleId="8BEB5AF2CBA744158B519609C3DB052F">
    <w:name w:val="8BEB5AF2CBA744158B519609C3DB052F"/>
    <w:rsid w:val="005B3F8E"/>
  </w:style>
  <w:style w:type="paragraph" w:customStyle="1" w:styleId="51762A41ACE34BC592FD5E17CAB70493">
    <w:name w:val="51762A41ACE34BC592FD5E17CAB70493"/>
    <w:rsid w:val="005B3F8E"/>
  </w:style>
  <w:style w:type="paragraph" w:customStyle="1" w:styleId="03BD9877DFAD44739CC9F8A729FF5E90">
    <w:name w:val="03BD9877DFAD44739CC9F8A729FF5E90"/>
    <w:rsid w:val="005B3F8E"/>
  </w:style>
  <w:style w:type="paragraph" w:customStyle="1" w:styleId="95C27A2DC2D642C9B966F4463CE69EE5">
    <w:name w:val="95C27A2DC2D642C9B966F4463CE69EE5"/>
    <w:rsid w:val="005B3F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6F1C-98BF-473D-B010-DEB3B1F4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3589</Words>
  <Characters>22617</Characters>
  <Application>Microsoft Office Word</Application>
  <DocSecurity>0</DocSecurity>
  <Lines>188</Lines>
  <Paragraphs>52</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vt:lpstr>
      <vt:lpstr>Vorwort</vt:lpstr>
      <vt:lpstr>Definition: Zelluläre Automaten</vt:lpstr>
      <vt:lpstr>    Geschichte</vt:lpstr>
      <vt:lpstr/>
      <vt:lpstr>Meine Simulation</vt:lpstr>
      <vt:lpstr>    Das Programm</vt:lpstr>
      <vt:lpstr>        Der Konstuktor</vt:lpstr>
      <vt:lpstr>        Die Methode init()</vt:lpstr>
      <vt:lpstr>        Die Methode render()</vt:lpstr>
      <vt:lpstr>    Der Algorithmus/ Die Methode update()</vt:lpstr>
      <vt:lpstr>Versuche &amp; Analysen</vt:lpstr>
      <vt:lpstr>    Versuche</vt:lpstr>
      <vt:lpstr>        Durchschnittliche Anzahl an Zyklen</vt:lpstr>
    </vt:vector>
  </TitlesOfParts>
  <Company>Facharbeit</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Zelluläre Automaten</dc:title>
  <dc:subject>Am Beispiel Waldbrand</dc:subject>
  <dc:creator>Name: Jan Scheiper</dc:creator>
  <cp:keywords/>
  <dc:description/>
  <cp:lastModifiedBy>Jan Scheiper</cp:lastModifiedBy>
  <cp:revision>8</cp:revision>
  <cp:lastPrinted>2012-04-24T22:01:00Z</cp:lastPrinted>
  <dcterms:created xsi:type="dcterms:W3CDTF">2012-04-10T13:55:00Z</dcterms:created>
  <dcterms:modified xsi:type="dcterms:W3CDTF">2012-04-25T23:41:00Z</dcterms:modified>
</cp:coreProperties>
</file>