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s="Arial"/>
          <w:b w:val="0"/>
          <w:bCs w:val="0"/>
          <w:color w:val="auto"/>
          <w:sz w:val="22"/>
          <w:szCs w:val="22"/>
        </w:rPr>
        <w:id w:val="347914203"/>
        <w:docPartObj>
          <w:docPartGallery w:val="Table of Contents"/>
          <w:docPartUnique/>
        </w:docPartObj>
      </w:sdtPr>
      <w:sdtContent>
        <w:p w:rsidR="005616A2" w:rsidRPr="00F442AD" w:rsidRDefault="005616A2" w:rsidP="000D6923">
          <w:pPr>
            <w:pStyle w:val="Inhaltsverzeichnisberschrift"/>
            <w:spacing w:before="0"/>
            <w:rPr>
              <w:rFonts w:cs="Arial"/>
              <w:color w:val="auto"/>
            </w:rPr>
          </w:pPr>
          <w:r w:rsidRPr="000D6923">
            <w:rPr>
              <w:rFonts w:cs="Arial"/>
              <w:color w:val="auto"/>
              <w:szCs w:val="40"/>
            </w:rPr>
            <w:t>Inhaltsverzeichnis</w:t>
          </w:r>
        </w:p>
        <w:p w:rsidR="00180ACE" w:rsidRDefault="00CD6B15">
          <w:pPr>
            <w:pStyle w:val="Verzeichnis1"/>
            <w:tabs>
              <w:tab w:val="right" w:leader="dot" w:pos="9062"/>
            </w:tabs>
            <w:rPr>
              <w:noProof/>
              <w:lang w:eastAsia="de-DE"/>
            </w:rPr>
          </w:pPr>
          <w:r w:rsidRPr="00CD6B15">
            <w:rPr>
              <w:rFonts w:ascii="Arial" w:hAnsi="Arial" w:cs="Arial"/>
            </w:rPr>
            <w:fldChar w:fldCharType="begin"/>
          </w:r>
          <w:r w:rsidR="005616A2" w:rsidRPr="00F442AD">
            <w:rPr>
              <w:rFonts w:ascii="Arial" w:hAnsi="Arial" w:cs="Arial"/>
            </w:rPr>
            <w:instrText xml:space="preserve"> TOC \o "1-3" \h \z \u </w:instrText>
          </w:r>
          <w:r w:rsidRPr="00CD6B15">
            <w:rPr>
              <w:rFonts w:ascii="Arial" w:hAnsi="Arial" w:cs="Arial"/>
            </w:rPr>
            <w:fldChar w:fldCharType="separate"/>
          </w:r>
          <w:hyperlink w:anchor="_Toc322892165" w:history="1">
            <w:r w:rsidR="00180ACE" w:rsidRPr="004D05DB">
              <w:rPr>
                <w:rStyle w:val="Hyperlink"/>
                <w:rFonts w:ascii="Arial" w:hAnsi="Arial" w:cs="Arial"/>
                <w:noProof/>
              </w:rPr>
              <w:t>Vorwort</w:t>
            </w:r>
            <w:r w:rsidR="00180ACE">
              <w:rPr>
                <w:noProof/>
                <w:webHidden/>
              </w:rPr>
              <w:tab/>
            </w:r>
            <w:r w:rsidR="00180ACE">
              <w:rPr>
                <w:noProof/>
                <w:webHidden/>
              </w:rPr>
              <w:fldChar w:fldCharType="begin"/>
            </w:r>
            <w:r w:rsidR="00180ACE">
              <w:rPr>
                <w:noProof/>
                <w:webHidden/>
              </w:rPr>
              <w:instrText xml:space="preserve"> PAGEREF _Toc322892165 \h </w:instrText>
            </w:r>
            <w:r w:rsidR="00180ACE">
              <w:rPr>
                <w:noProof/>
                <w:webHidden/>
              </w:rPr>
            </w:r>
            <w:r w:rsidR="00180ACE">
              <w:rPr>
                <w:noProof/>
                <w:webHidden/>
              </w:rPr>
              <w:fldChar w:fldCharType="separate"/>
            </w:r>
            <w:r w:rsidR="00180ACE">
              <w:rPr>
                <w:noProof/>
                <w:webHidden/>
              </w:rPr>
              <w:t>3</w:t>
            </w:r>
            <w:r w:rsidR="00180ACE">
              <w:rPr>
                <w:noProof/>
                <w:webHidden/>
              </w:rPr>
              <w:fldChar w:fldCharType="end"/>
            </w:r>
          </w:hyperlink>
        </w:p>
        <w:p w:rsidR="00180ACE" w:rsidRDefault="00180ACE">
          <w:pPr>
            <w:pStyle w:val="Verzeichnis1"/>
            <w:tabs>
              <w:tab w:val="right" w:leader="dot" w:pos="9062"/>
            </w:tabs>
            <w:rPr>
              <w:noProof/>
              <w:lang w:eastAsia="de-DE"/>
            </w:rPr>
          </w:pPr>
          <w:hyperlink w:anchor="_Toc322892166" w:history="1">
            <w:r w:rsidRPr="004D05DB">
              <w:rPr>
                <w:rStyle w:val="Hyperlink"/>
                <w:rFonts w:ascii="Arial" w:hAnsi="Arial" w:cs="Arial"/>
                <w:noProof/>
              </w:rPr>
              <w:t>Definition: Zelluläre Automaten</w:t>
            </w:r>
            <w:r>
              <w:rPr>
                <w:noProof/>
                <w:webHidden/>
              </w:rPr>
              <w:tab/>
            </w:r>
            <w:r>
              <w:rPr>
                <w:noProof/>
                <w:webHidden/>
              </w:rPr>
              <w:fldChar w:fldCharType="begin"/>
            </w:r>
            <w:r>
              <w:rPr>
                <w:noProof/>
                <w:webHidden/>
              </w:rPr>
              <w:instrText xml:space="preserve"> PAGEREF _Toc322892166 \h </w:instrText>
            </w:r>
            <w:r>
              <w:rPr>
                <w:noProof/>
                <w:webHidden/>
              </w:rPr>
            </w:r>
            <w:r>
              <w:rPr>
                <w:noProof/>
                <w:webHidden/>
              </w:rPr>
              <w:fldChar w:fldCharType="separate"/>
            </w:r>
            <w:r>
              <w:rPr>
                <w:noProof/>
                <w:webHidden/>
              </w:rPr>
              <w:t>4</w:t>
            </w:r>
            <w:r>
              <w:rPr>
                <w:noProof/>
                <w:webHidden/>
              </w:rPr>
              <w:fldChar w:fldCharType="end"/>
            </w:r>
          </w:hyperlink>
        </w:p>
        <w:p w:rsidR="00180ACE" w:rsidRDefault="00180ACE">
          <w:pPr>
            <w:pStyle w:val="Verzeichnis2"/>
            <w:tabs>
              <w:tab w:val="right" w:leader="dot" w:pos="9062"/>
            </w:tabs>
            <w:rPr>
              <w:noProof/>
              <w:lang w:eastAsia="de-DE"/>
            </w:rPr>
          </w:pPr>
          <w:hyperlink w:anchor="_Toc322892167" w:history="1">
            <w:r w:rsidRPr="004D05DB">
              <w:rPr>
                <w:rStyle w:val="Hyperlink"/>
                <w:rFonts w:ascii="Arial" w:hAnsi="Arial" w:cs="Arial"/>
                <w:noProof/>
              </w:rPr>
              <w:t>Geschichte</w:t>
            </w:r>
            <w:r>
              <w:rPr>
                <w:noProof/>
                <w:webHidden/>
              </w:rPr>
              <w:tab/>
            </w:r>
            <w:r>
              <w:rPr>
                <w:noProof/>
                <w:webHidden/>
              </w:rPr>
              <w:fldChar w:fldCharType="begin"/>
            </w:r>
            <w:r>
              <w:rPr>
                <w:noProof/>
                <w:webHidden/>
              </w:rPr>
              <w:instrText xml:space="preserve"> PAGEREF _Toc322892167 \h </w:instrText>
            </w:r>
            <w:r>
              <w:rPr>
                <w:noProof/>
                <w:webHidden/>
              </w:rPr>
            </w:r>
            <w:r>
              <w:rPr>
                <w:noProof/>
                <w:webHidden/>
              </w:rPr>
              <w:fldChar w:fldCharType="separate"/>
            </w:r>
            <w:r>
              <w:rPr>
                <w:noProof/>
                <w:webHidden/>
              </w:rPr>
              <w:t>4</w:t>
            </w:r>
            <w:r>
              <w:rPr>
                <w:noProof/>
                <w:webHidden/>
              </w:rPr>
              <w:fldChar w:fldCharType="end"/>
            </w:r>
          </w:hyperlink>
        </w:p>
        <w:p w:rsidR="00180ACE" w:rsidRDefault="00180ACE">
          <w:pPr>
            <w:pStyle w:val="Verzeichnis1"/>
            <w:tabs>
              <w:tab w:val="right" w:leader="dot" w:pos="9062"/>
            </w:tabs>
            <w:rPr>
              <w:noProof/>
              <w:lang w:eastAsia="de-DE"/>
            </w:rPr>
          </w:pPr>
          <w:hyperlink w:anchor="_Toc322892168" w:history="1">
            <w:r w:rsidRPr="004D05DB">
              <w:rPr>
                <w:rStyle w:val="Hyperlink"/>
                <w:rFonts w:ascii="Arial" w:hAnsi="Arial" w:cs="Arial"/>
                <w:noProof/>
              </w:rPr>
              <w:t>Meine Simulation</w:t>
            </w:r>
            <w:r>
              <w:rPr>
                <w:noProof/>
                <w:webHidden/>
              </w:rPr>
              <w:tab/>
            </w:r>
            <w:r>
              <w:rPr>
                <w:noProof/>
                <w:webHidden/>
              </w:rPr>
              <w:fldChar w:fldCharType="begin"/>
            </w:r>
            <w:r>
              <w:rPr>
                <w:noProof/>
                <w:webHidden/>
              </w:rPr>
              <w:instrText xml:space="preserve"> PAGEREF _Toc322892168 \h </w:instrText>
            </w:r>
            <w:r>
              <w:rPr>
                <w:noProof/>
                <w:webHidden/>
              </w:rPr>
            </w:r>
            <w:r>
              <w:rPr>
                <w:noProof/>
                <w:webHidden/>
              </w:rPr>
              <w:fldChar w:fldCharType="separate"/>
            </w:r>
            <w:r>
              <w:rPr>
                <w:noProof/>
                <w:webHidden/>
              </w:rPr>
              <w:t>5</w:t>
            </w:r>
            <w:r>
              <w:rPr>
                <w:noProof/>
                <w:webHidden/>
              </w:rPr>
              <w:fldChar w:fldCharType="end"/>
            </w:r>
          </w:hyperlink>
        </w:p>
        <w:p w:rsidR="00180ACE" w:rsidRDefault="00180ACE">
          <w:pPr>
            <w:pStyle w:val="Verzeichnis2"/>
            <w:tabs>
              <w:tab w:val="right" w:leader="dot" w:pos="9062"/>
            </w:tabs>
            <w:rPr>
              <w:noProof/>
              <w:lang w:eastAsia="de-DE"/>
            </w:rPr>
          </w:pPr>
          <w:hyperlink w:anchor="_Toc322892169" w:history="1">
            <w:r w:rsidRPr="004D05DB">
              <w:rPr>
                <w:rStyle w:val="Hyperlink"/>
                <w:rFonts w:ascii="Arial" w:hAnsi="Arial" w:cs="Arial"/>
                <w:noProof/>
              </w:rPr>
              <w:t>Das Programm</w:t>
            </w:r>
            <w:r>
              <w:rPr>
                <w:noProof/>
                <w:webHidden/>
              </w:rPr>
              <w:tab/>
            </w:r>
            <w:r>
              <w:rPr>
                <w:noProof/>
                <w:webHidden/>
              </w:rPr>
              <w:fldChar w:fldCharType="begin"/>
            </w:r>
            <w:r>
              <w:rPr>
                <w:noProof/>
                <w:webHidden/>
              </w:rPr>
              <w:instrText xml:space="preserve"> PAGEREF _Toc322892169 \h </w:instrText>
            </w:r>
            <w:r>
              <w:rPr>
                <w:noProof/>
                <w:webHidden/>
              </w:rPr>
            </w:r>
            <w:r>
              <w:rPr>
                <w:noProof/>
                <w:webHidden/>
              </w:rPr>
              <w:fldChar w:fldCharType="separate"/>
            </w:r>
            <w:r>
              <w:rPr>
                <w:noProof/>
                <w:webHidden/>
              </w:rPr>
              <w:t>5</w:t>
            </w:r>
            <w:r>
              <w:rPr>
                <w:noProof/>
                <w:webHidden/>
              </w:rPr>
              <w:fldChar w:fldCharType="end"/>
            </w:r>
          </w:hyperlink>
        </w:p>
        <w:p w:rsidR="00180ACE" w:rsidRDefault="00180ACE">
          <w:pPr>
            <w:pStyle w:val="Verzeichnis3"/>
            <w:tabs>
              <w:tab w:val="right" w:leader="dot" w:pos="9062"/>
            </w:tabs>
            <w:rPr>
              <w:noProof/>
              <w:lang w:eastAsia="de-DE"/>
            </w:rPr>
          </w:pPr>
          <w:hyperlink w:anchor="_Toc322892170" w:history="1">
            <w:r w:rsidRPr="004D05DB">
              <w:rPr>
                <w:rStyle w:val="Hyperlink"/>
                <w:i/>
                <w:noProof/>
              </w:rPr>
              <w:t>Der Konstuktor</w:t>
            </w:r>
            <w:r>
              <w:rPr>
                <w:noProof/>
                <w:webHidden/>
              </w:rPr>
              <w:tab/>
            </w:r>
            <w:r>
              <w:rPr>
                <w:noProof/>
                <w:webHidden/>
              </w:rPr>
              <w:fldChar w:fldCharType="begin"/>
            </w:r>
            <w:r>
              <w:rPr>
                <w:noProof/>
                <w:webHidden/>
              </w:rPr>
              <w:instrText xml:space="preserve"> PAGEREF _Toc322892170 \h </w:instrText>
            </w:r>
            <w:r>
              <w:rPr>
                <w:noProof/>
                <w:webHidden/>
              </w:rPr>
            </w:r>
            <w:r>
              <w:rPr>
                <w:noProof/>
                <w:webHidden/>
              </w:rPr>
              <w:fldChar w:fldCharType="separate"/>
            </w:r>
            <w:r>
              <w:rPr>
                <w:noProof/>
                <w:webHidden/>
              </w:rPr>
              <w:t>5</w:t>
            </w:r>
            <w:r>
              <w:rPr>
                <w:noProof/>
                <w:webHidden/>
              </w:rPr>
              <w:fldChar w:fldCharType="end"/>
            </w:r>
          </w:hyperlink>
        </w:p>
        <w:p w:rsidR="00180ACE" w:rsidRDefault="00180ACE">
          <w:pPr>
            <w:pStyle w:val="Verzeichnis3"/>
            <w:tabs>
              <w:tab w:val="right" w:leader="dot" w:pos="9062"/>
            </w:tabs>
            <w:rPr>
              <w:noProof/>
              <w:lang w:eastAsia="de-DE"/>
            </w:rPr>
          </w:pPr>
          <w:hyperlink w:anchor="_Toc322892171" w:history="1">
            <w:r w:rsidRPr="004D05DB">
              <w:rPr>
                <w:rStyle w:val="Hyperlink"/>
                <w:i/>
                <w:noProof/>
              </w:rPr>
              <w:t>Die Methode init()</w:t>
            </w:r>
            <w:r>
              <w:rPr>
                <w:noProof/>
                <w:webHidden/>
              </w:rPr>
              <w:tab/>
            </w:r>
            <w:r>
              <w:rPr>
                <w:noProof/>
                <w:webHidden/>
              </w:rPr>
              <w:fldChar w:fldCharType="begin"/>
            </w:r>
            <w:r>
              <w:rPr>
                <w:noProof/>
                <w:webHidden/>
              </w:rPr>
              <w:instrText xml:space="preserve"> PAGEREF _Toc322892171 \h </w:instrText>
            </w:r>
            <w:r>
              <w:rPr>
                <w:noProof/>
                <w:webHidden/>
              </w:rPr>
            </w:r>
            <w:r>
              <w:rPr>
                <w:noProof/>
                <w:webHidden/>
              </w:rPr>
              <w:fldChar w:fldCharType="separate"/>
            </w:r>
            <w:r>
              <w:rPr>
                <w:noProof/>
                <w:webHidden/>
              </w:rPr>
              <w:t>6</w:t>
            </w:r>
            <w:r>
              <w:rPr>
                <w:noProof/>
                <w:webHidden/>
              </w:rPr>
              <w:fldChar w:fldCharType="end"/>
            </w:r>
          </w:hyperlink>
        </w:p>
        <w:p w:rsidR="00180ACE" w:rsidRDefault="00180ACE">
          <w:pPr>
            <w:pStyle w:val="Verzeichnis3"/>
            <w:tabs>
              <w:tab w:val="right" w:leader="dot" w:pos="9062"/>
            </w:tabs>
            <w:rPr>
              <w:noProof/>
              <w:lang w:eastAsia="de-DE"/>
            </w:rPr>
          </w:pPr>
          <w:hyperlink w:anchor="_Toc322892172" w:history="1">
            <w:r w:rsidRPr="004D05DB">
              <w:rPr>
                <w:rStyle w:val="Hyperlink"/>
                <w:i/>
                <w:noProof/>
              </w:rPr>
              <w:t>Die Methode render()</w:t>
            </w:r>
            <w:r>
              <w:rPr>
                <w:noProof/>
                <w:webHidden/>
              </w:rPr>
              <w:tab/>
            </w:r>
            <w:r>
              <w:rPr>
                <w:noProof/>
                <w:webHidden/>
              </w:rPr>
              <w:fldChar w:fldCharType="begin"/>
            </w:r>
            <w:r>
              <w:rPr>
                <w:noProof/>
                <w:webHidden/>
              </w:rPr>
              <w:instrText xml:space="preserve"> PAGEREF _Toc322892172 \h </w:instrText>
            </w:r>
            <w:r>
              <w:rPr>
                <w:noProof/>
                <w:webHidden/>
              </w:rPr>
            </w:r>
            <w:r>
              <w:rPr>
                <w:noProof/>
                <w:webHidden/>
              </w:rPr>
              <w:fldChar w:fldCharType="separate"/>
            </w:r>
            <w:r>
              <w:rPr>
                <w:noProof/>
                <w:webHidden/>
              </w:rPr>
              <w:t>8</w:t>
            </w:r>
            <w:r>
              <w:rPr>
                <w:noProof/>
                <w:webHidden/>
              </w:rPr>
              <w:fldChar w:fldCharType="end"/>
            </w:r>
          </w:hyperlink>
        </w:p>
        <w:p w:rsidR="00180ACE" w:rsidRDefault="00180ACE">
          <w:pPr>
            <w:pStyle w:val="Verzeichnis2"/>
            <w:tabs>
              <w:tab w:val="right" w:leader="dot" w:pos="9062"/>
            </w:tabs>
            <w:rPr>
              <w:noProof/>
              <w:lang w:eastAsia="de-DE"/>
            </w:rPr>
          </w:pPr>
          <w:hyperlink w:anchor="_Toc322892173" w:history="1">
            <w:r w:rsidRPr="004D05DB">
              <w:rPr>
                <w:rStyle w:val="Hyperlink"/>
                <w:noProof/>
              </w:rPr>
              <w:t>Der Algorithmus/ Die Methode update()</w:t>
            </w:r>
            <w:r>
              <w:rPr>
                <w:noProof/>
                <w:webHidden/>
              </w:rPr>
              <w:tab/>
            </w:r>
            <w:r>
              <w:rPr>
                <w:noProof/>
                <w:webHidden/>
              </w:rPr>
              <w:fldChar w:fldCharType="begin"/>
            </w:r>
            <w:r>
              <w:rPr>
                <w:noProof/>
                <w:webHidden/>
              </w:rPr>
              <w:instrText xml:space="preserve"> PAGEREF _Toc322892173 \h </w:instrText>
            </w:r>
            <w:r>
              <w:rPr>
                <w:noProof/>
                <w:webHidden/>
              </w:rPr>
            </w:r>
            <w:r>
              <w:rPr>
                <w:noProof/>
                <w:webHidden/>
              </w:rPr>
              <w:fldChar w:fldCharType="separate"/>
            </w:r>
            <w:r>
              <w:rPr>
                <w:noProof/>
                <w:webHidden/>
              </w:rPr>
              <w:t>9</w:t>
            </w:r>
            <w:r>
              <w:rPr>
                <w:noProof/>
                <w:webHidden/>
              </w:rPr>
              <w:fldChar w:fldCharType="end"/>
            </w:r>
          </w:hyperlink>
        </w:p>
        <w:p w:rsidR="00180ACE" w:rsidRDefault="00180ACE">
          <w:pPr>
            <w:pStyle w:val="Verzeichnis1"/>
            <w:tabs>
              <w:tab w:val="right" w:leader="dot" w:pos="9062"/>
            </w:tabs>
            <w:rPr>
              <w:noProof/>
              <w:lang w:eastAsia="de-DE"/>
            </w:rPr>
          </w:pPr>
          <w:hyperlink w:anchor="_Toc322892174" w:history="1">
            <w:r w:rsidRPr="004D05DB">
              <w:rPr>
                <w:rStyle w:val="Hyperlink"/>
                <w:noProof/>
              </w:rPr>
              <w:t>Versuche &amp; Analysen</w:t>
            </w:r>
            <w:r>
              <w:rPr>
                <w:noProof/>
                <w:webHidden/>
              </w:rPr>
              <w:tab/>
            </w:r>
            <w:r>
              <w:rPr>
                <w:noProof/>
                <w:webHidden/>
              </w:rPr>
              <w:fldChar w:fldCharType="begin"/>
            </w:r>
            <w:r>
              <w:rPr>
                <w:noProof/>
                <w:webHidden/>
              </w:rPr>
              <w:instrText xml:space="preserve"> PAGEREF _Toc322892174 \h </w:instrText>
            </w:r>
            <w:r>
              <w:rPr>
                <w:noProof/>
                <w:webHidden/>
              </w:rPr>
            </w:r>
            <w:r>
              <w:rPr>
                <w:noProof/>
                <w:webHidden/>
              </w:rPr>
              <w:fldChar w:fldCharType="separate"/>
            </w:r>
            <w:r>
              <w:rPr>
                <w:noProof/>
                <w:webHidden/>
              </w:rPr>
              <w:t>12</w:t>
            </w:r>
            <w:r>
              <w:rPr>
                <w:noProof/>
                <w:webHidden/>
              </w:rPr>
              <w:fldChar w:fldCharType="end"/>
            </w:r>
          </w:hyperlink>
        </w:p>
        <w:p w:rsidR="00180ACE" w:rsidRDefault="00180ACE">
          <w:pPr>
            <w:pStyle w:val="Verzeichnis2"/>
            <w:tabs>
              <w:tab w:val="right" w:leader="dot" w:pos="9062"/>
            </w:tabs>
            <w:rPr>
              <w:noProof/>
              <w:lang w:eastAsia="de-DE"/>
            </w:rPr>
          </w:pPr>
          <w:hyperlink w:anchor="_Toc322892175" w:history="1">
            <w:r w:rsidRPr="004D05DB">
              <w:rPr>
                <w:rStyle w:val="Hyperlink"/>
                <w:noProof/>
              </w:rPr>
              <w:t>Versuche</w:t>
            </w:r>
            <w:r>
              <w:rPr>
                <w:noProof/>
                <w:webHidden/>
              </w:rPr>
              <w:tab/>
            </w:r>
            <w:r>
              <w:rPr>
                <w:noProof/>
                <w:webHidden/>
              </w:rPr>
              <w:fldChar w:fldCharType="begin"/>
            </w:r>
            <w:r>
              <w:rPr>
                <w:noProof/>
                <w:webHidden/>
              </w:rPr>
              <w:instrText xml:space="preserve"> PAGEREF _Toc322892175 \h </w:instrText>
            </w:r>
            <w:r>
              <w:rPr>
                <w:noProof/>
                <w:webHidden/>
              </w:rPr>
            </w:r>
            <w:r>
              <w:rPr>
                <w:noProof/>
                <w:webHidden/>
              </w:rPr>
              <w:fldChar w:fldCharType="separate"/>
            </w:r>
            <w:r>
              <w:rPr>
                <w:noProof/>
                <w:webHidden/>
              </w:rPr>
              <w:t>12</w:t>
            </w:r>
            <w:r>
              <w:rPr>
                <w:noProof/>
                <w:webHidden/>
              </w:rPr>
              <w:fldChar w:fldCharType="end"/>
            </w:r>
          </w:hyperlink>
        </w:p>
        <w:p w:rsidR="00180ACE" w:rsidRDefault="00180ACE">
          <w:pPr>
            <w:pStyle w:val="Verzeichnis1"/>
            <w:tabs>
              <w:tab w:val="right" w:leader="dot" w:pos="9062"/>
            </w:tabs>
            <w:rPr>
              <w:noProof/>
              <w:lang w:eastAsia="de-DE"/>
            </w:rPr>
          </w:pPr>
          <w:hyperlink w:anchor="_Toc322892176" w:history="1">
            <w:r w:rsidRPr="004D05DB">
              <w:rPr>
                <w:rStyle w:val="Hyperlink"/>
                <w:noProof/>
              </w:rPr>
              <w:t>Quellen &amp; Links</w:t>
            </w:r>
            <w:r>
              <w:rPr>
                <w:noProof/>
                <w:webHidden/>
              </w:rPr>
              <w:tab/>
            </w:r>
            <w:r>
              <w:rPr>
                <w:noProof/>
                <w:webHidden/>
              </w:rPr>
              <w:fldChar w:fldCharType="begin"/>
            </w:r>
            <w:r>
              <w:rPr>
                <w:noProof/>
                <w:webHidden/>
              </w:rPr>
              <w:instrText xml:space="preserve"> PAGEREF _Toc322892176 \h </w:instrText>
            </w:r>
            <w:r>
              <w:rPr>
                <w:noProof/>
                <w:webHidden/>
              </w:rPr>
            </w:r>
            <w:r>
              <w:rPr>
                <w:noProof/>
                <w:webHidden/>
              </w:rPr>
              <w:fldChar w:fldCharType="separate"/>
            </w:r>
            <w:r>
              <w:rPr>
                <w:noProof/>
                <w:webHidden/>
              </w:rPr>
              <w:t>13</w:t>
            </w:r>
            <w:r>
              <w:rPr>
                <w:noProof/>
                <w:webHidden/>
              </w:rPr>
              <w:fldChar w:fldCharType="end"/>
            </w:r>
          </w:hyperlink>
        </w:p>
        <w:p w:rsidR="005616A2" w:rsidRPr="00F442AD" w:rsidRDefault="00CD6B15">
          <w:pPr>
            <w:rPr>
              <w:rFonts w:ascii="Arial" w:hAnsi="Arial" w:cs="Arial"/>
            </w:rPr>
          </w:pPr>
          <w:r w:rsidRPr="00F442AD">
            <w:rPr>
              <w:rFonts w:ascii="Arial" w:hAnsi="Arial" w:cs="Arial"/>
            </w:rPr>
            <w:fldChar w:fldCharType="end"/>
          </w:r>
        </w:p>
      </w:sdtContent>
    </w:sdt>
    <w:p w:rsidR="005616A2" w:rsidRPr="00F442AD" w:rsidRDefault="005616A2" w:rsidP="00180ACE">
      <w:pPr>
        <w:pStyle w:val="berschrift3"/>
      </w:pPr>
    </w:p>
    <w:p w:rsidR="00926E2B" w:rsidRDefault="005616A2">
      <w:pPr>
        <w:rPr>
          <w:rFonts w:ascii="Arial" w:hAnsi="Arial" w:cs="Arial"/>
        </w:rPr>
      </w:pPr>
      <w:r w:rsidRPr="00F442AD">
        <w:rPr>
          <w:rFonts w:ascii="Arial" w:hAnsi="Arial" w:cs="Arial"/>
        </w:rPr>
        <w:br w:type="page"/>
      </w:r>
    </w:p>
    <w:p w:rsidR="00926E2B" w:rsidRDefault="00B320EF" w:rsidP="00926E2B">
      <w:pPr>
        <w:pStyle w:val="berschrift1"/>
        <w:rPr>
          <w:rFonts w:cs="Arial"/>
          <w:color w:val="auto"/>
          <w:szCs w:val="40"/>
        </w:rPr>
      </w:pPr>
      <w:bookmarkStart w:id="0" w:name="_Toc322892165"/>
      <w:r>
        <w:rPr>
          <w:rFonts w:cs="Arial"/>
          <w:color w:val="auto"/>
          <w:szCs w:val="40"/>
        </w:rPr>
        <w:lastRenderedPageBreak/>
        <w:t>Vorwort</w:t>
      </w:r>
      <w:bookmarkEnd w:id="0"/>
    </w:p>
    <w:p w:rsidR="0033106D" w:rsidRDefault="00B320EF" w:rsidP="00926E2B">
      <w:pPr>
        <w:rPr>
          <w:rFonts w:ascii="Arial" w:hAnsi="Arial" w:cs="Arial"/>
        </w:rPr>
      </w:pPr>
      <w:r>
        <w:rPr>
          <w:rFonts w:ascii="Arial" w:hAnsi="Arial" w:cs="Arial"/>
        </w:rPr>
        <w:t>Bevor ich zu der eigentlichen Facharbeit komme, hier einige Worte vorweg; Diese Facharbeit hat nicht den Anspruch zelluläre Automaten von Grund auf neu zu erfinden und zu erforschen, sie ist lediglich ein Versuch Zelluläre Automaten an einem Bespiel zu untersuchen und zu visualisieren. Die durchgeführte Simulation, stellt die Ausbreitung eines Waldbrandes anhand einer in Java geschriebenen Simulation dar. Die Simulation steht zum Download unter [L1]</w:t>
      </w:r>
      <w:r w:rsidR="0033106D">
        <w:rPr>
          <w:rFonts w:ascii="Arial" w:hAnsi="Arial" w:cs="Arial"/>
        </w:rPr>
        <w:t>. Mit dieser Angabe, komme ich schon zu der Quellenangabe. Eine Quelle ist durch eine in eckigen Klammern geschriebene Zahlen- und Buchstabenkombination (z.B. Q5 für „Quelle 5“) angegeben. Die exakte Quelle oder der Link steht im Abschnitt „Quellen &amp; Links“.</w:t>
      </w:r>
    </w:p>
    <w:p w:rsidR="00577983" w:rsidRDefault="0033106D" w:rsidP="00926E2B">
      <w:pPr>
        <w:rPr>
          <w:rFonts w:ascii="Arial" w:hAnsi="Arial" w:cs="Arial"/>
        </w:rPr>
      </w:pPr>
      <w:r>
        <w:rPr>
          <w:rFonts w:ascii="Arial" w:hAnsi="Arial" w:cs="Arial"/>
        </w:rPr>
        <w:t>Dieses Dokument beginnt mit der Definition der Zellulären Automaten, danach folgt eine Einführung in die Idee und die Arbeitsweise meiner Simulation. Schließlich folgt eine Auswertung der Ergebnisse des Verhaltens.</w:t>
      </w:r>
    </w:p>
    <w:p w:rsidR="00F442AD" w:rsidRPr="00926E2B" w:rsidRDefault="00577983" w:rsidP="00926E2B">
      <w:r>
        <w:rPr>
          <w:rFonts w:ascii="Arial" w:hAnsi="Arial" w:cs="Arial"/>
        </w:rPr>
        <w:t>Wichtiger Hinweis: Der abgedruckte Code kann vom tatsächlichen Code abweichen, da dieser Kommentare aufweist und z.T. nachträglich leicht verändert wurde. Die Funktionsweise ist aber stets identisch.</w:t>
      </w:r>
      <w:r w:rsidR="00926E2B" w:rsidRPr="00926E2B">
        <w:br w:type="page"/>
      </w:r>
    </w:p>
    <w:p w:rsidR="009D2043" w:rsidRPr="00F442AD" w:rsidRDefault="005616A2" w:rsidP="005616A2">
      <w:pPr>
        <w:pStyle w:val="berschrift1"/>
        <w:rPr>
          <w:rFonts w:cs="Arial"/>
          <w:color w:val="auto"/>
          <w:szCs w:val="40"/>
        </w:rPr>
      </w:pPr>
      <w:bookmarkStart w:id="1" w:name="_Toc322892166"/>
      <w:r w:rsidRPr="00F442AD">
        <w:rPr>
          <w:rFonts w:cs="Arial"/>
          <w:color w:val="auto"/>
          <w:szCs w:val="40"/>
        </w:rPr>
        <w:t>Definition: Zelluläre Automaten</w:t>
      </w:r>
      <w:bookmarkEnd w:id="1"/>
    </w:p>
    <w:p w:rsidR="00361586" w:rsidRPr="00926E2B" w:rsidRDefault="00F442AD" w:rsidP="00EC3A9F">
      <w:pPr>
        <w:spacing w:after="0"/>
        <w:rPr>
          <w:rFonts w:ascii="Arial" w:hAnsi="Arial" w:cs="Arial"/>
        </w:rPr>
      </w:pPr>
      <w:r w:rsidRPr="00926E2B">
        <w:rPr>
          <w:rFonts w:ascii="Arial" w:hAnsi="Arial" w:cs="Arial"/>
        </w:rPr>
        <w:t xml:space="preserve">Der </w:t>
      </w:r>
      <w:proofErr w:type="spellStart"/>
      <w:r w:rsidRPr="00926E2B">
        <w:rPr>
          <w:rFonts w:ascii="Arial" w:hAnsi="Arial" w:cs="Arial"/>
        </w:rPr>
        <w:t>Wikipedia</w:t>
      </w:r>
      <w:proofErr w:type="spellEnd"/>
      <w:r w:rsidRPr="00926E2B">
        <w:rPr>
          <w:rFonts w:ascii="Arial" w:hAnsi="Arial" w:cs="Arial"/>
        </w:rPr>
        <w:t xml:space="preserve"> Definition nach sind Zelluläre Automaten eine Methode zur „Modellierung räumlich diskreter dynamischer Systeme, wobei die Entwicklung einzelner Zellen zum Zeitpunkt </w:t>
      </w:r>
      <w:r w:rsidRPr="00926E2B">
        <w:rPr>
          <w:rFonts w:ascii="Arial" w:hAnsi="Arial" w:cs="Arial"/>
          <w:i/>
        </w:rPr>
        <w:t xml:space="preserve">t+1 </w:t>
      </w:r>
      <w:r w:rsidRPr="00926E2B">
        <w:rPr>
          <w:rFonts w:ascii="Arial" w:hAnsi="Arial" w:cs="Arial"/>
        </w:rPr>
        <w:t xml:space="preserve">primär von den Zellzuständen in einer vorgegebenen Nachbarschaft und vom eigenen Zustand zum Zeitpunkt </w:t>
      </w:r>
      <w:r w:rsidRPr="00926E2B">
        <w:rPr>
          <w:rFonts w:ascii="Arial" w:hAnsi="Arial" w:cs="Arial"/>
          <w:i/>
        </w:rPr>
        <w:t>t</w:t>
      </w:r>
      <w:r w:rsidRPr="00926E2B">
        <w:rPr>
          <w:rFonts w:ascii="Arial" w:hAnsi="Arial" w:cs="Arial"/>
        </w:rPr>
        <w:t xml:space="preserve"> abhängt.“</w:t>
      </w:r>
      <w:r w:rsidR="000061D2" w:rsidRPr="00926E2B">
        <w:rPr>
          <w:rFonts w:ascii="Arial" w:hAnsi="Arial" w:cs="Arial"/>
        </w:rPr>
        <w:t xml:space="preserve"> [Q1]</w:t>
      </w:r>
      <w:r w:rsidR="007E242D" w:rsidRPr="00926E2B">
        <w:rPr>
          <w:rFonts w:ascii="Arial" w:hAnsi="Arial" w:cs="Arial"/>
        </w:rPr>
        <w:t xml:space="preserve"> </w:t>
      </w:r>
      <w:r w:rsidR="00EC3A9F" w:rsidRPr="00926E2B">
        <w:rPr>
          <w:rFonts w:ascii="Arial" w:hAnsi="Arial" w:cs="Arial"/>
        </w:rPr>
        <w:t>Ein zellulärer Automat besteht aus mehreren Zellen</w:t>
      </w:r>
      <w:r w:rsidR="00361586" w:rsidRPr="00926E2B">
        <w:rPr>
          <w:rFonts w:ascii="Arial" w:hAnsi="Arial" w:cs="Arial"/>
        </w:rPr>
        <w:t xml:space="preserve"> in Raum und einer oder mehreren Vorschriften die die Entwicklung bestimmten. </w:t>
      </w:r>
    </w:p>
    <w:p w:rsidR="00361586" w:rsidRPr="00926E2B" w:rsidRDefault="00361586" w:rsidP="00EC3A9F">
      <w:pPr>
        <w:spacing w:after="0"/>
        <w:rPr>
          <w:rFonts w:ascii="Arial" w:hAnsi="Arial" w:cs="Arial"/>
        </w:rPr>
      </w:pPr>
      <w:r w:rsidRPr="00926E2B">
        <w:rPr>
          <w:rFonts w:ascii="Arial" w:hAnsi="Arial" w:cs="Arial"/>
        </w:rPr>
        <w:t>Jede Zelle befindet sich in</w:t>
      </w:r>
      <w:r w:rsidR="00EC3A9F" w:rsidRPr="00926E2B">
        <w:rPr>
          <w:rFonts w:ascii="Arial" w:hAnsi="Arial" w:cs="Arial"/>
        </w:rPr>
        <w:t xml:space="preserve"> eine</w:t>
      </w:r>
      <w:r w:rsidRPr="00926E2B">
        <w:rPr>
          <w:rFonts w:ascii="Arial" w:hAnsi="Arial" w:cs="Arial"/>
        </w:rPr>
        <w:t>m</w:t>
      </w:r>
      <w:r w:rsidR="00EC3A9F" w:rsidRPr="00926E2B">
        <w:rPr>
          <w:rFonts w:ascii="Arial" w:hAnsi="Arial" w:cs="Arial"/>
        </w:rPr>
        <w:t xml:space="preserve"> aus einer bestimmte</w:t>
      </w:r>
      <w:r w:rsidRPr="00926E2B">
        <w:rPr>
          <w:rFonts w:ascii="Arial" w:hAnsi="Arial" w:cs="Arial"/>
        </w:rPr>
        <w:t>n</w:t>
      </w:r>
      <w:r w:rsidR="00EC3A9F" w:rsidRPr="00926E2B">
        <w:rPr>
          <w:rFonts w:ascii="Arial" w:hAnsi="Arial" w:cs="Arial"/>
        </w:rPr>
        <w:t xml:space="preserve"> Anzahl von Zuständen (z.B. „An“ und „Aus“). </w:t>
      </w:r>
      <w:r w:rsidRPr="00926E2B">
        <w:rPr>
          <w:rFonts w:ascii="Arial" w:hAnsi="Arial" w:cs="Arial"/>
        </w:rPr>
        <w:t>Zusätzlich</w:t>
      </w:r>
      <w:r w:rsidR="00EC3A9F" w:rsidRPr="00926E2B">
        <w:rPr>
          <w:rFonts w:ascii="Arial" w:hAnsi="Arial" w:cs="Arial"/>
        </w:rPr>
        <w:t xml:space="preserve"> hat </w:t>
      </w:r>
      <w:r w:rsidRPr="00926E2B">
        <w:rPr>
          <w:rFonts w:ascii="Arial" w:hAnsi="Arial" w:cs="Arial"/>
        </w:rPr>
        <w:t xml:space="preserve">sie </w:t>
      </w:r>
      <w:r w:rsidR="00EC3A9F" w:rsidRPr="00926E2B">
        <w:rPr>
          <w:rFonts w:ascii="Arial" w:hAnsi="Arial" w:cs="Arial"/>
        </w:rPr>
        <w:t xml:space="preserve">eine </w:t>
      </w:r>
      <w:r w:rsidR="00EC3A9F" w:rsidRPr="00926E2B">
        <w:rPr>
          <w:rFonts w:ascii="Arial" w:hAnsi="Arial" w:cs="Arial"/>
          <w:i/>
        </w:rPr>
        <w:t>Nachbarschaft</w:t>
      </w:r>
      <w:r w:rsidRPr="00926E2B">
        <w:rPr>
          <w:rFonts w:ascii="Arial" w:hAnsi="Arial" w:cs="Arial"/>
          <w:i/>
        </w:rPr>
        <w:t xml:space="preserve"> </w:t>
      </w:r>
      <w:r w:rsidRPr="00926E2B">
        <w:rPr>
          <w:rFonts w:ascii="Arial" w:hAnsi="Arial" w:cs="Arial"/>
        </w:rPr>
        <w:t xml:space="preserve">die häufig auch sie selbst einschließt und relativ von ihr besteht (z.B. „alle angrenzenden Zellen“). Jeder Zelle wird ein Anfangsstatus zugeordnet, der zum Zeitpunkt </w:t>
      </w:r>
      <w:r w:rsidRPr="00926E2B">
        <w:rPr>
          <w:rFonts w:ascii="Arial" w:hAnsi="Arial" w:cs="Arial"/>
          <w:i/>
        </w:rPr>
        <w:t xml:space="preserve">t=0 </w:t>
      </w:r>
      <w:r w:rsidRPr="00926E2B">
        <w:rPr>
          <w:rFonts w:ascii="Arial" w:hAnsi="Arial" w:cs="Arial"/>
        </w:rPr>
        <w:t>gilt. Mit dem Fortschreiten der Zeit werden die Zellzustände den spezifizierten Regeln nach verändert.</w:t>
      </w:r>
    </w:p>
    <w:p w:rsidR="00EC3A9F" w:rsidRPr="00926E2B" w:rsidRDefault="00EC3A9F" w:rsidP="00EC3A9F">
      <w:pPr>
        <w:spacing w:after="0"/>
        <w:rPr>
          <w:rFonts w:ascii="Arial" w:hAnsi="Arial" w:cs="Arial"/>
        </w:rPr>
      </w:pPr>
      <w:r w:rsidRPr="00926E2B">
        <w:rPr>
          <w:rFonts w:ascii="Arial" w:hAnsi="Arial" w:cs="Arial"/>
        </w:rPr>
        <w:t>Der Raum ist durch eine endlich</w:t>
      </w:r>
      <w:r w:rsidR="00361586" w:rsidRPr="00926E2B">
        <w:rPr>
          <w:rFonts w:ascii="Arial" w:hAnsi="Arial" w:cs="Arial"/>
        </w:rPr>
        <w:t xml:space="preserve">e Zahl von Dimensionen bestimmt und kann </w:t>
      </w:r>
      <w:r w:rsidR="00361586" w:rsidRPr="00926E2B">
        <w:rPr>
          <w:rFonts w:ascii="Arial" w:hAnsi="Arial" w:cs="Arial"/>
          <w:i/>
        </w:rPr>
        <w:t>endlich</w:t>
      </w:r>
      <w:r w:rsidR="00361586" w:rsidRPr="00926E2B">
        <w:rPr>
          <w:rFonts w:ascii="Arial" w:hAnsi="Arial" w:cs="Arial"/>
        </w:rPr>
        <w:t xml:space="preserve"> oder </w:t>
      </w:r>
      <w:r w:rsidR="00361586" w:rsidRPr="00926E2B">
        <w:rPr>
          <w:rFonts w:ascii="Arial" w:hAnsi="Arial" w:cs="Arial"/>
          <w:i/>
        </w:rPr>
        <w:t>unendlich</w:t>
      </w:r>
      <w:r w:rsidR="00361586" w:rsidRPr="00926E2B">
        <w:rPr>
          <w:rFonts w:ascii="Arial" w:hAnsi="Arial" w:cs="Arial"/>
        </w:rPr>
        <w:t xml:space="preserve"> sein.</w:t>
      </w:r>
    </w:p>
    <w:p w:rsidR="00EF2A56" w:rsidRDefault="00EF2A56" w:rsidP="00EC3A9F">
      <w:pPr>
        <w:spacing w:after="0"/>
        <w:rPr>
          <w:rFonts w:ascii="Arial" w:hAnsi="Arial" w:cs="Arial"/>
        </w:rPr>
      </w:pPr>
    </w:p>
    <w:p w:rsidR="00EF2A56" w:rsidRDefault="00EF2A56" w:rsidP="00EF2A56">
      <w:pPr>
        <w:pStyle w:val="berschrift2"/>
        <w:rPr>
          <w:rFonts w:cs="Arial"/>
          <w:color w:val="auto"/>
          <w:szCs w:val="32"/>
        </w:rPr>
      </w:pPr>
      <w:bookmarkStart w:id="2" w:name="_Toc322892167"/>
      <w:r w:rsidRPr="00EF2A56">
        <w:rPr>
          <w:rFonts w:cs="Arial"/>
          <w:color w:val="auto"/>
          <w:szCs w:val="32"/>
        </w:rPr>
        <w:t>Geschichte</w:t>
      </w:r>
      <w:bookmarkEnd w:id="2"/>
    </w:p>
    <w:p w:rsidR="006359B9" w:rsidRPr="00926E2B" w:rsidRDefault="005C2987" w:rsidP="006359B9">
      <w:pPr>
        <w:spacing w:after="0"/>
        <w:rPr>
          <w:rFonts w:ascii="Arial" w:hAnsi="Arial" w:cs="Arial"/>
        </w:rPr>
      </w:pPr>
      <w:r w:rsidRPr="00926E2B">
        <w:rPr>
          <w:rFonts w:ascii="Arial" w:hAnsi="Arial" w:cs="Arial"/>
        </w:rPr>
        <w:t xml:space="preserve">1940 arbeitete John von Neumann in Los </w:t>
      </w:r>
      <w:proofErr w:type="spellStart"/>
      <w:r w:rsidRPr="00926E2B">
        <w:rPr>
          <w:rFonts w:ascii="Arial" w:hAnsi="Arial" w:cs="Arial"/>
        </w:rPr>
        <w:t>Alamos</w:t>
      </w:r>
      <w:proofErr w:type="spellEnd"/>
      <w:r w:rsidRPr="00926E2B">
        <w:rPr>
          <w:rFonts w:ascii="Arial" w:hAnsi="Arial" w:cs="Arial"/>
        </w:rPr>
        <w:t xml:space="preserve"> an selbst-reproduzierenden Systemen. Zur gleichen Zeit untersuchte sein Kollege Stanislaw </w:t>
      </w:r>
      <w:proofErr w:type="spellStart"/>
      <w:r w:rsidRPr="00926E2B">
        <w:rPr>
          <w:rFonts w:ascii="Arial" w:hAnsi="Arial" w:cs="Arial"/>
        </w:rPr>
        <w:t>Ulam</w:t>
      </w:r>
      <w:proofErr w:type="spellEnd"/>
      <w:r w:rsidRPr="00926E2B">
        <w:rPr>
          <w:rFonts w:ascii="Arial" w:hAnsi="Arial" w:cs="Arial"/>
        </w:rPr>
        <w:t xml:space="preserve"> das Wachstum von Kristallen. Von </w:t>
      </w:r>
      <w:proofErr w:type="spellStart"/>
      <w:r w:rsidRPr="00926E2B">
        <w:rPr>
          <w:rFonts w:ascii="Arial" w:hAnsi="Arial" w:cs="Arial"/>
        </w:rPr>
        <w:t>Neumann’s</w:t>
      </w:r>
      <w:proofErr w:type="spellEnd"/>
      <w:r w:rsidRPr="00926E2B">
        <w:rPr>
          <w:rFonts w:ascii="Arial" w:hAnsi="Arial" w:cs="Arial"/>
        </w:rPr>
        <w:t xml:space="preserve"> beruhte auf der Idee, dass ein Roboter einen anderen baut. Als er daran arbeitete erkannte er die Schwierigkeit einen solchen Roboter zu bauen und ihn mit genügend Teilen zu versorgen. </w:t>
      </w:r>
      <w:proofErr w:type="spellStart"/>
      <w:r w:rsidRPr="00926E2B">
        <w:rPr>
          <w:rFonts w:ascii="Arial" w:hAnsi="Arial" w:cs="Arial"/>
        </w:rPr>
        <w:t>Ulam</w:t>
      </w:r>
      <w:proofErr w:type="spellEnd"/>
      <w:r w:rsidRPr="00926E2B">
        <w:rPr>
          <w:rFonts w:ascii="Arial" w:hAnsi="Arial" w:cs="Arial"/>
        </w:rPr>
        <w:t xml:space="preserve"> empfahl ihn sein System mathematisch zu abstrahieren so wie auch </w:t>
      </w:r>
      <w:proofErr w:type="spellStart"/>
      <w:r w:rsidRPr="00926E2B">
        <w:rPr>
          <w:rFonts w:ascii="Arial" w:hAnsi="Arial" w:cs="Arial"/>
        </w:rPr>
        <w:t>Ulam</w:t>
      </w:r>
      <w:proofErr w:type="spellEnd"/>
      <w:r w:rsidRPr="00926E2B">
        <w:rPr>
          <w:rFonts w:ascii="Arial" w:hAnsi="Arial" w:cs="Arial"/>
        </w:rPr>
        <w:t xml:space="preserve"> es tat. Der erste Zelluläre Automat war geboren. Der vorgestellte Automat hatte 29 Zustände und konnte sich immer wieder selbst reproduzieren. Dieses Design ist bekannt als „</w:t>
      </w:r>
      <w:proofErr w:type="spellStart"/>
      <w:r w:rsidRPr="00926E2B">
        <w:rPr>
          <w:rFonts w:ascii="Arial" w:hAnsi="Arial" w:cs="Arial"/>
        </w:rPr>
        <w:t>tesselation</w:t>
      </w:r>
      <w:proofErr w:type="spellEnd"/>
      <w:r w:rsidR="006359B9" w:rsidRPr="00926E2B">
        <w:rPr>
          <w:rFonts w:ascii="Arial" w:hAnsi="Arial" w:cs="Arial"/>
        </w:rPr>
        <w:t xml:space="preserve"> model</w:t>
      </w:r>
      <w:r w:rsidRPr="00926E2B">
        <w:rPr>
          <w:rFonts w:ascii="Arial" w:hAnsi="Arial" w:cs="Arial"/>
        </w:rPr>
        <w:t xml:space="preserve">“ (dt. </w:t>
      </w:r>
      <w:proofErr w:type="spellStart"/>
      <w:r w:rsidR="001D08E4" w:rsidRPr="00926E2B">
        <w:rPr>
          <w:rFonts w:ascii="Arial" w:hAnsi="Arial" w:cs="Arial"/>
        </w:rPr>
        <w:t>Parkettierung</w:t>
      </w:r>
      <w:proofErr w:type="spellEnd"/>
      <w:r w:rsidRPr="00926E2B">
        <w:rPr>
          <w:rFonts w:ascii="Arial" w:hAnsi="Arial" w:cs="Arial"/>
        </w:rPr>
        <w:t>).</w:t>
      </w:r>
    </w:p>
    <w:p w:rsidR="001D08E4" w:rsidRPr="00926E2B" w:rsidRDefault="001D08E4" w:rsidP="006359B9">
      <w:pPr>
        <w:spacing w:after="0"/>
        <w:rPr>
          <w:rFonts w:ascii="Arial" w:hAnsi="Arial" w:cs="Arial"/>
        </w:rPr>
      </w:pPr>
    </w:p>
    <w:p w:rsidR="001D08E4" w:rsidRPr="00926E2B" w:rsidRDefault="001D08E4" w:rsidP="006359B9">
      <w:pPr>
        <w:spacing w:after="0"/>
        <w:rPr>
          <w:rFonts w:ascii="Arial" w:hAnsi="Arial" w:cs="Arial"/>
        </w:rPr>
      </w:pPr>
      <w:r w:rsidRPr="00926E2B">
        <w:rPr>
          <w:rFonts w:ascii="Arial" w:hAnsi="Arial" w:cs="Arial"/>
        </w:rPr>
        <w:t xml:space="preserve">1969 veröffentlichte </w:t>
      </w:r>
      <w:proofErr w:type="spellStart"/>
      <w:r w:rsidRPr="00926E2B">
        <w:rPr>
          <w:rFonts w:ascii="Arial" w:hAnsi="Arial" w:cs="Arial"/>
        </w:rPr>
        <w:t>Korad</w:t>
      </w:r>
      <w:proofErr w:type="spellEnd"/>
      <w:r w:rsidRPr="00926E2B">
        <w:rPr>
          <w:rFonts w:ascii="Arial" w:hAnsi="Arial" w:cs="Arial"/>
        </w:rPr>
        <w:t xml:space="preserve"> </w:t>
      </w:r>
      <w:proofErr w:type="spellStart"/>
      <w:r w:rsidRPr="00926E2B">
        <w:rPr>
          <w:rFonts w:ascii="Arial" w:hAnsi="Arial" w:cs="Arial"/>
        </w:rPr>
        <w:t>Zuse</w:t>
      </w:r>
      <w:proofErr w:type="spellEnd"/>
      <w:r w:rsidRPr="00926E2B">
        <w:rPr>
          <w:rFonts w:ascii="Arial" w:hAnsi="Arial" w:cs="Arial"/>
        </w:rPr>
        <w:t xml:space="preserve"> sein Buch „Rechnender Raum“. In diesem nimmt er an dass alle Naturgesetze bestimmten Regeln unterworfen ist und das gesamte Universum als Zellulärer Automat gesehen werden kann.</w:t>
      </w:r>
    </w:p>
    <w:p w:rsidR="001D08E4" w:rsidRPr="00926E2B" w:rsidRDefault="001D08E4" w:rsidP="006359B9">
      <w:pPr>
        <w:spacing w:after="0"/>
        <w:rPr>
          <w:rFonts w:ascii="Arial" w:hAnsi="Arial" w:cs="Arial"/>
        </w:rPr>
      </w:pPr>
    </w:p>
    <w:p w:rsidR="006359B9" w:rsidRPr="00926E2B" w:rsidRDefault="006359B9" w:rsidP="006359B9">
      <w:pPr>
        <w:spacing w:after="0"/>
        <w:rPr>
          <w:rFonts w:ascii="Arial" w:hAnsi="Arial" w:cs="Arial"/>
        </w:rPr>
      </w:pPr>
      <w:r w:rsidRPr="00926E2B">
        <w:rPr>
          <w:rFonts w:ascii="Arial" w:hAnsi="Arial" w:cs="Arial"/>
        </w:rPr>
        <w:t xml:space="preserve">1970 wurde das von John Horton Conway entwickelte „Game </w:t>
      </w:r>
      <w:proofErr w:type="spellStart"/>
      <w:r w:rsidRPr="00926E2B">
        <w:rPr>
          <w:rFonts w:ascii="Arial" w:hAnsi="Arial" w:cs="Arial"/>
        </w:rPr>
        <w:t>of</w:t>
      </w:r>
      <w:proofErr w:type="spellEnd"/>
      <w:r w:rsidRPr="00926E2B">
        <w:rPr>
          <w:rFonts w:ascii="Arial" w:hAnsi="Arial" w:cs="Arial"/>
        </w:rPr>
        <w:t xml:space="preserve"> Life“ vorgestellt. Die Regeln lauteten: Hat eine Zelle zwei Nachbarn behält sie ihren Zustand. Hat sie drei Nachbarn wird sie schwarz. Liegen andere Zustände vor wird sie weiß.</w:t>
      </w:r>
      <w:r w:rsidR="001D08E4" w:rsidRPr="00926E2B">
        <w:rPr>
          <w:rFonts w:ascii="Arial" w:hAnsi="Arial" w:cs="Arial"/>
        </w:rPr>
        <w:t xml:space="preserve"> Trotz dieser einfachen Regeln ergeben sich viele verschiedene Verhaltensweisen zum Beispiel </w:t>
      </w:r>
      <w:r w:rsidR="001D08E4" w:rsidRPr="00926E2B">
        <w:rPr>
          <w:rFonts w:ascii="Arial" w:hAnsi="Arial" w:cs="Arial"/>
          <w:i/>
        </w:rPr>
        <w:t>Gleiter</w:t>
      </w:r>
      <w:r w:rsidR="001D08E4" w:rsidRPr="00926E2B">
        <w:rPr>
          <w:rFonts w:ascii="Arial" w:hAnsi="Arial" w:cs="Arial"/>
        </w:rPr>
        <w:t>, Anordnungen die sich von selbst durch den Raum bewegen.</w:t>
      </w:r>
    </w:p>
    <w:p w:rsidR="001D08E4" w:rsidRPr="00926E2B" w:rsidRDefault="001D08E4" w:rsidP="006359B9">
      <w:pPr>
        <w:spacing w:after="0"/>
        <w:rPr>
          <w:rFonts w:ascii="Arial" w:hAnsi="Arial" w:cs="Arial"/>
        </w:rPr>
      </w:pPr>
    </w:p>
    <w:p w:rsidR="000061D2" w:rsidRPr="00926E2B" w:rsidRDefault="001D08E4" w:rsidP="006359B9">
      <w:pPr>
        <w:spacing w:after="0"/>
        <w:rPr>
          <w:rFonts w:ascii="Arial" w:hAnsi="Arial" w:cs="Arial"/>
        </w:rPr>
      </w:pPr>
      <w:r w:rsidRPr="00926E2B">
        <w:rPr>
          <w:rFonts w:ascii="Arial" w:hAnsi="Arial" w:cs="Arial"/>
        </w:rPr>
        <w:t>1983 veröffentlichte Stephen Wolfram grundlegende Arbeiten zu „</w:t>
      </w:r>
      <w:proofErr w:type="spellStart"/>
      <w:r w:rsidRPr="00926E2B">
        <w:rPr>
          <w:rFonts w:ascii="Arial" w:hAnsi="Arial" w:cs="Arial"/>
        </w:rPr>
        <w:t>elementary</w:t>
      </w:r>
      <w:proofErr w:type="spellEnd"/>
      <w:r w:rsidRPr="00926E2B">
        <w:rPr>
          <w:rFonts w:ascii="Arial" w:hAnsi="Arial" w:cs="Arial"/>
        </w:rPr>
        <w:t xml:space="preserve"> </w:t>
      </w:r>
      <w:proofErr w:type="spellStart"/>
      <w:r w:rsidRPr="00926E2B">
        <w:rPr>
          <w:rFonts w:ascii="Arial" w:hAnsi="Arial" w:cs="Arial"/>
        </w:rPr>
        <w:t>cellular</w:t>
      </w:r>
      <w:proofErr w:type="spellEnd"/>
      <w:r w:rsidRPr="00926E2B">
        <w:rPr>
          <w:rFonts w:ascii="Arial" w:hAnsi="Arial" w:cs="Arial"/>
        </w:rPr>
        <w:t xml:space="preserve"> </w:t>
      </w:r>
      <w:proofErr w:type="spellStart"/>
      <w:r w:rsidRPr="00926E2B">
        <w:rPr>
          <w:rFonts w:ascii="Arial" w:hAnsi="Arial" w:cs="Arial"/>
        </w:rPr>
        <w:t>automata</w:t>
      </w:r>
      <w:proofErr w:type="spellEnd"/>
      <w:r w:rsidRPr="00926E2B">
        <w:rPr>
          <w:rFonts w:ascii="Arial" w:hAnsi="Arial" w:cs="Arial"/>
        </w:rPr>
        <w:t>“ (dt. elementare Zellulären Automaten). Die Komplexität die diese simplen Regeln zeig</w:t>
      </w:r>
      <w:r w:rsidR="00577983">
        <w:rPr>
          <w:rFonts w:ascii="Arial" w:hAnsi="Arial" w:cs="Arial"/>
        </w:rPr>
        <w:t>t</w:t>
      </w:r>
      <w:r w:rsidRPr="00926E2B">
        <w:rPr>
          <w:rFonts w:ascii="Arial" w:hAnsi="Arial" w:cs="Arial"/>
        </w:rPr>
        <w:t xml:space="preserve">en, ließen ihn annehmen, dass </w:t>
      </w:r>
      <w:r w:rsidR="000061D2" w:rsidRPr="00926E2B">
        <w:rPr>
          <w:rFonts w:ascii="Arial" w:hAnsi="Arial" w:cs="Arial"/>
        </w:rPr>
        <w:t>die Natur durch ähnliche Mechanismen gesteuert wird.</w:t>
      </w:r>
    </w:p>
    <w:p w:rsidR="000061D2" w:rsidRDefault="000061D2">
      <w:pPr>
        <w:rPr>
          <w:rFonts w:ascii="Arial" w:hAnsi="Arial" w:cs="Arial"/>
          <w:sz w:val="24"/>
          <w:szCs w:val="24"/>
        </w:rPr>
      </w:pPr>
    </w:p>
    <w:p w:rsidR="00926E2B" w:rsidRPr="00926E2B" w:rsidRDefault="000061D2">
      <w:pPr>
        <w:rPr>
          <w:rFonts w:ascii="Arial" w:hAnsi="Arial" w:cs="Arial"/>
          <w:i/>
        </w:rPr>
      </w:pPr>
      <w:r w:rsidRPr="00926E2B">
        <w:rPr>
          <w:rFonts w:ascii="Arial" w:hAnsi="Arial" w:cs="Arial"/>
          <w:i/>
        </w:rPr>
        <w:t xml:space="preserve">Quelle: </w:t>
      </w:r>
      <w:proofErr w:type="spellStart"/>
      <w:r w:rsidRPr="00926E2B">
        <w:rPr>
          <w:rFonts w:ascii="Arial" w:hAnsi="Arial" w:cs="Arial"/>
          <w:i/>
        </w:rPr>
        <w:t>Wikipedia</w:t>
      </w:r>
      <w:proofErr w:type="spellEnd"/>
      <w:r w:rsidRPr="00926E2B">
        <w:rPr>
          <w:rFonts w:ascii="Arial" w:hAnsi="Arial" w:cs="Arial"/>
          <w:i/>
        </w:rPr>
        <w:t xml:space="preserve"> [Q1 &amp; Q2]</w:t>
      </w:r>
    </w:p>
    <w:p w:rsidR="0033106D" w:rsidRDefault="0033106D" w:rsidP="00926E2B">
      <w:pPr>
        <w:pStyle w:val="berschrift1"/>
        <w:spacing w:before="0"/>
        <w:rPr>
          <w:i/>
          <w:sz w:val="24"/>
          <w:szCs w:val="24"/>
        </w:rPr>
      </w:pPr>
    </w:p>
    <w:p w:rsidR="0033106D" w:rsidRDefault="0033106D" w:rsidP="0033106D">
      <w:pPr>
        <w:rPr>
          <w:rFonts w:asciiTheme="majorHAnsi" w:eastAsiaTheme="majorEastAsia" w:hAnsiTheme="majorHAnsi" w:cstheme="majorBidi"/>
          <w:color w:val="000000" w:themeColor="accent1" w:themeShade="BF"/>
        </w:rPr>
      </w:pPr>
      <w:r>
        <w:br w:type="page"/>
      </w:r>
    </w:p>
    <w:p w:rsidR="0033106D" w:rsidRDefault="0033106D" w:rsidP="0033106D">
      <w:pPr>
        <w:pStyle w:val="berschrift1"/>
        <w:rPr>
          <w:i/>
          <w:sz w:val="24"/>
          <w:szCs w:val="24"/>
        </w:rPr>
      </w:pPr>
      <w:bookmarkStart w:id="3" w:name="_Toc322892168"/>
      <w:r w:rsidRPr="0033106D">
        <w:rPr>
          <w:rFonts w:cs="Arial"/>
          <w:color w:val="auto"/>
          <w:szCs w:val="40"/>
        </w:rPr>
        <w:t>Meine Simulation</w:t>
      </w:r>
      <w:bookmarkEnd w:id="3"/>
    </w:p>
    <w:p w:rsidR="0061617E" w:rsidRDefault="0061617E" w:rsidP="0033106D">
      <w:pPr>
        <w:rPr>
          <w:rFonts w:ascii="Arial" w:hAnsi="Arial" w:cs="Arial"/>
        </w:rPr>
      </w:pPr>
      <w:r>
        <w:rPr>
          <w:rFonts w:ascii="Arial" w:hAnsi="Arial" w:cs="Arial"/>
        </w:rPr>
        <w:t xml:space="preserve">Wie bereits erwähnt, stellt meine Simulation die Ausbreitung eines Brandes in einem Wald dar. Im Folgenden werde ich die Wirkungsweise des von mir entwickelten Programms und des dahintersteckenden </w:t>
      </w:r>
      <w:proofErr w:type="spellStart"/>
      <w:r>
        <w:rPr>
          <w:rFonts w:ascii="Arial" w:hAnsi="Arial" w:cs="Arial"/>
        </w:rPr>
        <w:t>Algorithmusses</w:t>
      </w:r>
      <w:proofErr w:type="spellEnd"/>
      <w:r>
        <w:rPr>
          <w:rFonts w:ascii="Arial" w:hAnsi="Arial" w:cs="Arial"/>
        </w:rPr>
        <w:t xml:space="preserve"> erläutern.</w:t>
      </w:r>
    </w:p>
    <w:p w:rsidR="0061617E" w:rsidRDefault="0071018B" w:rsidP="00180ACE">
      <w:pPr>
        <w:pStyle w:val="berschrift2"/>
        <w:rPr>
          <w:rFonts w:cs="Arial"/>
          <w:color w:val="auto"/>
          <w:szCs w:val="32"/>
        </w:rPr>
      </w:pPr>
      <w:bookmarkStart w:id="4" w:name="_Toc322892169"/>
      <w:r w:rsidRPr="004F0626">
        <w:rPr>
          <w:rFonts w:cs="Arial"/>
          <w:color w:val="auto"/>
          <w:szCs w:val="32"/>
        </w:rPr>
        <w:t>Das Programm</w:t>
      </w:r>
      <w:bookmarkEnd w:id="4"/>
    </w:p>
    <w:p w:rsidR="00180ACE" w:rsidRPr="00180ACE" w:rsidRDefault="00180ACE" w:rsidP="00180ACE">
      <w:pPr>
        <w:pStyle w:val="berschrift3"/>
        <w:rPr>
          <w:szCs w:val="28"/>
        </w:rPr>
      </w:pPr>
      <w:bookmarkStart w:id="5" w:name="_Toc322892170"/>
      <w:r w:rsidRPr="00180ACE">
        <w:rPr>
          <w:szCs w:val="28"/>
        </w:rPr>
        <w:t xml:space="preserve">Der </w:t>
      </w:r>
      <w:proofErr w:type="spellStart"/>
      <w:r w:rsidRPr="00180ACE">
        <w:rPr>
          <w:szCs w:val="28"/>
        </w:rPr>
        <w:t>Konstuktor</w:t>
      </w:r>
      <w:bookmarkEnd w:id="5"/>
      <w:proofErr w:type="spellEnd"/>
    </w:p>
    <w:p w:rsidR="0071018B" w:rsidRDefault="0071018B" w:rsidP="0061617E">
      <w:r w:rsidRPr="0071018B">
        <w:t>Da ich das Programm mit der „</w:t>
      </w:r>
      <w:proofErr w:type="spellStart"/>
      <w:r w:rsidRPr="0071018B">
        <w:t>lwjgl</w:t>
      </w:r>
      <w:proofErr w:type="spellEnd"/>
      <w:r w:rsidRPr="0071018B">
        <w:t>“ und „</w:t>
      </w:r>
      <w:proofErr w:type="spellStart"/>
      <w:r w:rsidRPr="0071018B">
        <w:t>slick</w:t>
      </w:r>
      <w:proofErr w:type="spellEnd"/>
      <w:r w:rsidRPr="0071018B">
        <w:t>“ gebaut hab</w:t>
      </w:r>
      <w:r w:rsidR="004F0626">
        <w:t>e, war</w:t>
      </w:r>
      <w:r w:rsidRPr="0071018B">
        <w:t xml:space="preserve"> die Grund</w:t>
      </w:r>
      <w:r>
        <w:t xml:space="preserve">struktur </w:t>
      </w:r>
      <w:r w:rsidRPr="0071018B">
        <w:t>ber</w:t>
      </w:r>
      <w:r>
        <w:t xml:space="preserve">eits </w:t>
      </w:r>
      <w:r w:rsidRPr="0071018B">
        <w:t>ge</w:t>
      </w:r>
      <w:r>
        <w:t>geben. Die Klasse ist folgendermaßen definiert:</w:t>
      </w:r>
    </w:p>
    <w:p w:rsidR="00180ACE" w:rsidRPr="00180ACE" w:rsidRDefault="00180ACE" w:rsidP="0071018B">
      <w:pPr>
        <w:rPr>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r w:rsidRPr="00180ACE">
        <w:rPr>
          <w:rFonts w:ascii="Consolas" w:hAnsi="Consolas" w:cs="Consolas"/>
          <w:b/>
          <w:bCs/>
          <w:color w:val="7F0055"/>
          <w:sz w:val="20"/>
          <w:szCs w:val="20"/>
          <w:lang w:val="en-US"/>
        </w:rPr>
        <w:t>class</w:t>
      </w:r>
      <w:r w:rsidRPr="00180ACE">
        <w:rPr>
          <w:rFonts w:ascii="Consolas" w:hAnsi="Consolas" w:cs="Consolas"/>
          <w:color w:val="000000"/>
          <w:sz w:val="20"/>
          <w:szCs w:val="20"/>
          <w:lang w:val="en-US"/>
        </w:rPr>
        <w:t xml:space="preserve"> simulation </w:t>
      </w:r>
      <w:r w:rsidRPr="00180ACE">
        <w:rPr>
          <w:rFonts w:ascii="Consolas" w:hAnsi="Consolas" w:cs="Consolas"/>
          <w:b/>
          <w:bCs/>
          <w:color w:val="7F0055"/>
          <w:sz w:val="20"/>
          <w:szCs w:val="20"/>
          <w:lang w:val="en-US"/>
        </w:rPr>
        <w:t>extends</w:t>
      </w:r>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BasicGame</w:t>
      </w:r>
      <w:proofErr w:type="spellEnd"/>
      <w:r w:rsidRPr="00180ACE">
        <w:rPr>
          <w:rFonts w:ascii="Consolas" w:hAnsi="Consolas" w:cs="Consolas"/>
          <w:color w:val="000000"/>
          <w:sz w:val="20"/>
          <w:szCs w:val="20"/>
          <w:lang w:val="en-US"/>
        </w:rPr>
        <w:t>{</w:t>
      </w:r>
      <w:r w:rsidRPr="00180ACE">
        <w:rPr>
          <w:lang w:val="en-US"/>
        </w:rPr>
        <w:t xml:space="preserve"> </w:t>
      </w:r>
    </w:p>
    <w:p w:rsidR="0071018B" w:rsidRDefault="0071018B" w:rsidP="0071018B">
      <w:r>
        <w:t>Es</w:t>
      </w:r>
      <w:r w:rsidRPr="0071018B">
        <w:t xml:space="preserve"> folgen</w:t>
      </w:r>
      <w:r w:rsidR="00F73C17">
        <w:t xml:space="preserve"> die leeren Methodenbehälter</w:t>
      </w:r>
      <w:r>
        <w:t>:</w:t>
      </w:r>
    </w:p>
    <w:p w:rsidR="00180ACE" w:rsidRDefault="00180ACE" w:rsidP="0071018B">
      <w:pPr>
        <w:autoSpaceDE w:val="0"/>
        <w:autoSpaceDN w:val="0"/>
        <w:adjustRightInd w:val="0"/>
        <w:spacing w:after="0" w:line="240" w:lineRule="auto"/>
        <w:rPr>
          <w:rFonts w:ascii="Consolas" w:hAnsi="Consolas" w:cs="Consolas"/>
          <w:color w:val="000000"/>
          <w:sz w:val="20"/>
          <w:szCs w:val="20"/>
        </w:rPr>
      </w:pPr>
      <w:proofErr w:type="spellStart"/>
      <w:r w:rsidRPr="00180ACE">
        <w:rPr>
          <w:rFonts w:ascii="Consolas" w:hAnsi="Consolas" w:cs="Consolas"/>
          <w:b/>
          <w:bCs/>
          <w:color w:val="7F0055"/>
          <w:sz w:val="20"/>
          <w:szCs w:val="20"/>
        </w:rPr>
        <w:t>public</w:t>
      </w:r>
      <w:proofErr w:type="spellEnd"/>
      <w:r w:rsidRPr="00180ACE">
        <w:rPr>
          <w:rFonts w:ascii="Consolas" w:hAnsi="Consolas" w:cs="Consolas"/>
          <w:color w:val="000000"/>
          <w:sz w:val="20"/>
          <w:szCs w:val="20"/>
        </w:rPr>
        <w:t xml:space="preserve"> </w:t>
      </w:r>
      <w:proofErr w:type="spellStart"/>
      <w:r w:rsidRPr="00180ACE">
        <w:rPr>
          <w:rFonts w:ascii="Consolas" w:hAnsi="Consolas" w:cs="Consolas"/>
          <w:color w:val="000000"/>
          <w:sz w:val="20"/>
          <w:szCs w:val="20"/>
        </w:rPr>
        <w:t>simulation</w:t>
      </w:r>
      <w:proofErr w:type="spellEnd"/>
      <w:r w:rsidRPr="00180ACE">
        <w:rPr>
          <w:rFonts w:ascii="Consolas" w:hAnsi="Consolas" w:cs="Consolas"/>
          <w:color w:val="000000"/>
          <w:sz w:val="20"/>
          <w:szCs w:val="20"/>
        </w:rPr>
        <w:t>(</w:t>
      </w:r>
      <w:r>
        <w:rPr>
          <w:rFonts w:ascii="Consolas" w:hAnsi="Consolas" w:cs="Consolas"/>
          <w:color w:val="000000"/>
          <w:sz w:val="20"/>
          <w:szCs w:val="20"/>
        </w:rPr>
        <w:t xml:space="preserve"> {</w:t>
      </w:r>
    </w:p>
    <w:p w:rsidR="0071018B" w:rsidRPr="0071018B" w:rsidRDefault="00180ACE" w:rsidP="0071018B">
      <w:pPr>
        <w:autoSpaceDE w:val="0"/>
        <w:autoSpaceDN w:val="0"/>
        <w:adjustRightInd w:val="0"/>
        <w:spacing w:after="0" w:line="240" w:lineRule="auto"/>
        <w:rPr>
          <w:rFonts w:ascii="Courier New" w:hAnsi="Courier New" w:cs="Courier New"/>
          <w:color w:val="808080"/>
          <w:sz w:val="20"/>
          <w:szCs w:val="20"/>
          <w:lang w:val="en-US"/>
        </w:rPr>
      </w:pPr>
      <w:r>
        <w:rPr>
          <w:rFonts w:ascii="Consolas" w:hAnsi="Consolas" w:cs="Consolas"/>
          <w:color w:val="000000"/>
          <w:sz w:val="20"/>
          <w:szCs w:val="20"/>
        </w:rPr>
        <w:t>}</w:t>
      </w:r>
      <w:r w:rsidR="0071018B" w:rsidRPr="0071018B">
        <w:rPr>
          <w:rFonts w:ascii="Courier New" w:hAnsi="Courier New" w:cs="Courier New"/>
          <w:color w:val="808080"/>
          <w:sz w:val="20"/>
          <w:szCs w:val="20"/>
          <w:lang w:val="en-US"/>
        </w:rPr>
        <w:t xml:space="preserve">    </w:t>
      </w:r>
    </w:p>
    <w:p w:rsidR="00180ACE" w:rsidRDefault="00180ACE" w:rsidP="0071018B">
      <w:pPr>
        <w:autoSpaceDE w:val="0"/>
        <w:autoSpaceDN w:val="0"/>
        <w:adjustRightInd w:val="0"/>
        <w:spacing w:after="0" w:line="240" w:lineRule="auto"/>
        <w:rPr>
          <w:rFonts w:ascii="Consolas" w:hAnsi="Consolas" w:cs="Consolas"/>
          <w:color w:val="000000"/>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r w:rsidRPr="00180ACE">
        <w:rPr>
          <w:rFonts w:ascii="Consolas" w:hAnsi="Consolas" w:cs="Consolas"/>
          <w:b/>
          <w:bCs/>
          <w:color w:val="7F0055"/>
          <w:sz w:val="20"/>
          <w:szCs w:val="20"/>
          <w:lang w:val="en-US"/>
        </w:rPr>
        <w:t>void</w:t>
      </w:r>
      <w:r w:rsidRPr="00180ACE">
        <w:rPr>
          <w:rFonts w:ascii="Consolas" w:hAnsi="Consolas" w:cs="Consolas"/>
          <w:color w:val="000000"/>
          <w:sz w:val="20"/>
          <w:szCs w:val="20"/>
          <w:lang w:val="en-US"/>
        </w:rPr>
        <w:t xml:space="preserve"> init(</w:t>
      </w:r>
      <w:proofErr w:type="spellStart"/>
      <w:r w:rsidRPr="00180ACE">
        <w:rPr>
          <w:rFonts w:ascii="Consolas" w:hAnsi="Consolas" w:cs="Consolas"/>
          <w:color w:val="000000"/>
          <w:sz w:val="20"/>
          <w:szCs w:val="20"/>
          <w:lang w:val="en-US"/>
        </w:rPr>
        <w:t>GameContainer</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gc</w:t>
      </w:r>
      <w:proofErr w:type="spellEnd"/>
      <w:r w:rsidRPr="00180ACE">
        <w:rPr>
          <w:rFonts w:ascii="Consolas" w:hAnsi="Consolas" w:cs="Consolas"/>
          <w:color w:val="000000"/>
          <w:sz w:val="20"/>
          <w:szCs w:val="20"/>
          <w:lang w:val="en-US"/>
        </w:rPr>
        <w:t xml:space="preserve">) </w:t>
      </w:r>
      <w:r w:rsidRPr="00180ACE">
        <w:rPr>
          <w:rFonts w:ascii="Consolas" w:hAnsi="Consolas" w:cs="Consolas"/>
          <w:b/>
          <w:bCs/>
          <w:color w:val="7F0055"/>
          <w:sz w:val="20"/>
          <w:szCs w:val="20"/>
          <w:lang w:val="en-US"/>
        </w:rPr>
        <w:t>throws</w:t>
      </w:r>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SlickException</w:t>
      </w:r>
      <w:proofErr w:type="spellEnd"/>
      <w:r w:rsidRPr="00180ACE">
        <w:rPr>
          <w:rFonts w:ascii="Consolas" w:hAnsi="Consolas" w:cs="Consolas"/>
          <w:color w:val="000000"/>
          <w:sz w:val="20"/>
          <w:szCs w:val="20"/>
          <w:lang w:val="en-US"/>
        </w:rPr>
        <w:t xml:space="preserve"> {</w:t>
      </w:r>
    </w:p>
    <w:p w:rsidR="0071018B" w:rsidRPr="00180ACE" w:rsidRDefault="00180ACE" w:rsidP="0071018B">
      <w:pPr>
        <w:autoSpaceDE w:val="0"/>
        <w:autoSpaceDN w:val="0"/>
        <w:adjustRightInd w:val="0"/>
        <w:spacing w:after="0" w:line="240" w:lineRule="auto"/>
        <w:rPr>
          <w:rFonts w:ascii="Courier New" w:hAnsi="Courier New" w:cs="Courier New"/>
          <w:b/>
          <w:bCs/>
          <w:color w:val="000000"/>
          <w:sz w:val="20"/>
          <w:szCs w:val="20"/>
          <w:lang w:val="en-US"/>
        </w:rPr>
      </w:pPr>
      <w:r>
        <w:rPr>
          <w:rFonts w:ascii="Consolas" w:hAnsi="Consolas" w:cs="Consolas"/>
          <w:color w:val="000000"/>
          <w:sz w:val="20"/>
          <w:szCs w:val="20"/>
          <w:lang w:val="en-US"/>
        </w:rPr>
        <w:t>}</w:t>
      </w:r>
      <w:r w:rsidR="0071018B" w:rsidRPr="0071018B">
        <w:rPr>
          <w:rFonts w:ascii="Courier New" w:hAnsi="Courier New" w:cs="Courier New"/>
          <w:color w:val="808080"/>
          <w:sz w:val="20"/>
          <w:szCs w:val="20"/>
          <w:lang w:val="en-US"/>
        </w:rPr>
        <w:t xml:space="preserve">      </w:t>
      </w:r>
    </w:p>
    <w:p w:rsidR="00180ACE" w:rsidRPr="00180ACE" w:rsidRDefault="00180ACE" w:rsidP="0071018B">
      <w:pPr>
        <w:autoSpaceDE w:val="0"/>
        <w:autoSpaceDN w:val="0"/>
        <w:adjustRightInd w:val="0"/>
        <w:spacing w:after="0" w:line="240" w:lineRule="auto"/>
        <w:rPr>
          <w:rFonts w:ascii="Consolas" w:hAnsi="Consolas" w:cs="Consolas"/>
          <w:color w:val="000000"/>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r w:rsidRPr="00180ACE">
        <w:rPr>
          <w:rFonts w:ascii="Consolas" w:hAnsi="Consolas" w:cs="Consolas"/>
          <w:b/>
          <w:bCs/>
          <w:color w:val="7F0055"/>
          <w:sz w:val="20"/>
          <w:szCs w:val="20"/>
          <w:lang w:val="en-US"/>
        </w:rPr>
        <w:t>void</w:t>
      </w:r>
      <w:r w:rsidRPr="00180ACE">
        <w:rPr>
          <w:rFonts w:ascii="Consolas" w:hAnsi="Consolas" w:cs="Consolas"/>
          <w:color w:val="000000"/>
          <w:sz w:val="20"/>
          <w:szCs w:val="20"/>
          <w:lang w:val="en-US"/>
        </w:rPr>
        <w:t xml:space="preserve"> update(</w:t>
      </w:r>
      <w:proofErr w:type="spellStart"/>
      <w:r w:rsidRPr="00180ACE">
        <w:rPr>
          <w:rFonts w:ascii="Consolas" w:hAnsi="Consolas" w:cs="Consolas"/>
          <w:color w:val="000000"/>
          <w:sz w:val="20"/>
          <w:szCs w:val="20"/>
          <w:lang w:val="en-US"/>
        </w:rPr>
        <w:t>GameContainer</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gc</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delta) </w:t>
      </w:r>
      <w:r w:rsidRPr="00180ACE">
        <w:rPr>
          <w:rFonts w:ascii="Consolas" w:hAnsi="Consolas" w:cs="Consolas"/>
          <w:b/>
          <w:bCs/>
          <w:color w:val="7F0055"/>
          <w:sz w:val="20"/>
          <w:szCs w:val="20"/>
          <w:lang w:val="en-US"/>
        </w:rPr>
        <w:t>throws</w:t>
      </w:r>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SlickException</w:t>
      </w:r>
      <w:proofErr w:type="spellEnd"/>
      <w:r w:rsidRPr="00180ACE">
        <w:rPr>
          <w:rFonts w:ascii="Consolas" w:hAnsi="Consolas" w:cs="Consolas"/>
          <w:color w:val="000000"/>
          <w:sz w:val="20"/>
          <w:szCs w:val="20"/>
          <w:lang w:val="en-US"/>
        </w:rPr>
        <w:t xml:space="preserve"> {</w:t>
      </w:r>
    </w:p>
    <w:p w:rsidR="00180ACE" w:rsidRPr="00180ACE" w:rsidRDefault="00180ACE" w:rsidP="0071018B">
      <w:pPr>
        <w:autoSpaceDE w:val="0"/>
        <w:autoSpaceDN w:val="0"/>
        <w:adjustRightInd w:val="0"/>
        <w:spacing w:after="0" w:line="240" w:lineRule="auto"/>
        <w:rPr>
          <w:rFonts w:ascii="Courier New" w:hAnsi="Courier New" w:cs="Courier New"/>
          <w:color w:val="808080"/>
          <w:sz w:val="20"/>
          <w:szCs w:val="20"/>
          <w:lang w:val="en-US"/>
        </w:rPr>
      </w:pPr>
      <w:r w:rsidRPr="00180ACE">
        <w:rPr>
          <w:rFonts w:ascii="Consolas" w:hAnsi="Consolas" w:cs="Consolas"/>
          <w:color w:val="000000"/>
          <w:sz w:val="20"/>
          <w:szCs w:val="20"/>
          <w:lang w:val="en-US"/>
        </w:rPr>
        <w:t>}</w:t>
      </w:r>
    </w:p>
    <w:p w:rsidR="00180ACE" w:rsidRDefault="00180ACE" w:rsidP="0071018B">
      <w:pPr>
        <w:autoSpaceDE w:val="0"/>
        <w:autoSpaceDN w:val="0"/>
        <w:adjustRightInd w:val="0"/>
        <w:spacing w:after="0" w:line="240" w:lineRule="auto"/>
        <w:rPr>
          <w:rFonts w:ascii="Consolas" w:hAnsi="Consolas" w:cs="Consolas"/>
          <w:color w:val="000000"/>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r w:rsidRPr="00180ACE">
        <w:rPr>
          <w:rFonts w:ascii="Consolas" w:hAnsi="Consolas" w:cs="Consolas"/>
          <w:b/>
          <w:bCs/>
          <w:color w:val="7F0055"/>
          <w:sz w:val="20"/>
          <w:szCs w:val="20"/>
          <w:lang w:val="en-US"/>
        </w:rPr>
        <w:t>void</w:t>
      </w:r>
      <w:r w:rsidRPr="00180ACE">
        <w:rPr>
          <w:rFonts w:ascii="Consolas" w:hAnsi="Consolas" w:cs="Consolas"/>
          <w:color w:val="000000"/>
          <w:sz w:val="20"/>
          <w:szCs w:val="20"/>
          <w:lang w:val="en-US"/>
        </w:rPr>
        <w:t xml:space="preserve"> render(</w:t>
      </w:r>
      <w:proofErr w:type="spellStart"/>
      <w:r w:rsidRPr="00180ACE">
        <w:rPr>
          <w:rFonts w:ascii="Consolas" w:hAnsi="Consolas" w:cs="Consolas"/>
          <w:color w:val="000000"/>
          <w:sz w:val="20"/>
          <w:szCs w:val="20"/>
          <w:lang w:val="en-US"/>
        </w:rPr>
        <w:t>GameContainer</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gc</w:t>
      </w:r>
      <w:proofErr w:type="spellEnd"/>
      <w:r w:rsidRPr="00180ACE">
        <w:rPr>
          <w:rFonts w:ascii="Consolas" w:hAnsi="Consolas" w:cs="Consolas"/>
          <w:color w:val="000000"/>
          <w:sz w:val="20"/>
          <w:szCs w:val="20"/>
          <w:lang w:val="en-US"/>
        </w:rPr>
        <w:t xml:space="preserve">, Graphics g) </w:t>
      </w:r>
      <w:r w:rsidRPr="00180ACE">
        <w:rPr>
          <w:rFonts w:ascii="Consolas" w:hAnsi="Consolas" w:cs="Consolas"/>
          <w:b/>
          <w:bCs/>
          <w:color w:val="7F0055"/>
          <w:sz w:val="20"/>
          <w:szCs w:val="20"/>
          <w:lang w:val="en-US"/>
        </w:rPr>
        <w:t>throws</w:t>
      </w:r>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SlickException</w:t>
      </w:r>
      <w:proofErr w:type="spellEnd"/>
      <w:r w:rsidRPr="00180ACE">
        <w:rPr>
          <w:rFonts w:ascii="Consolas" w:hAnsi="Consolas" w:cs="Consolas"/>
          <w:color w:val="000000"/>
          <w:sz w:val="20"/>
          <w:szCs w:val="20"/>
          <w:lang w:val="en-US"/>
        </w:rPr>
        <w:t xml:space="preserve"> {</w:t>
      </w:r>
    </w:p>
    <w:p w:rsidR="0071018B" w:rsidRPr="00180ACE" w:rsidRDefault="00180ACE" w:rsidP="00180ACE">
      <w:pPr>
        <w:autoSpaceDE w:val="0"/>
        <w:autoSpaceDN w:val="0"/>
        <w:adjustRightInd w:val="0"/>
        <w:spacing w:line="240" w:lineRule="auto"/>
        <w:rPr>
          <w:rFonts w:ascii="Courier New" w:hAnsi="Courier New" w:cs="Courier New"/>
          <w:color w:val="808080"/>
          <w:sz w:val="20"/>
          <w:szCs w:val="20"/>
          <w:lang w:val="en-US"/>
        </w:rPr>
      </w:pPr>
      <w:r>
        <w:rPr>
          <w:rFonts w:ascii="Consolas" w:hAnsi="Consolas" w:cs="Consolas"/>
          <w:color w:val="000000"/>
          <w:sz w:val="20"/>
          <w:szCs w:val="20"/>
          <w:lang w:val="en-US"/>
        </w:rPr>
        <w:t>}</w:t>
      </w:r>
      <w:r w:rsidR="0071018B" w:rsidRPr="00180ACE">
        <w:rPr>
          <w:rFonts w:ascii="Courier New" w:hAnsi="Courier New" w:cs="Courier New"/>
          <w:color w:val="808080"/>
          <w:sz w:val="20"/>
          <w:szCs w:val="20"/>
          <w:lang w:val="en-US"/>
        </w:rPr>
        <w:t xml:space="preserve"> </w:t>
      </w:r>
    </w:p>
    <w:p w:rsidR="0071018B" w:rsidRDefault="0071018B" w:rsidP="0071018B">
      <w:pPr>
        <w:spacing w:after="0"/>
      </w:pPr>
      <w:r w:rsidRPr="0071018B">
        <w:t xml:space="preserve">Wie die Namen </w:t>
      </w:r>
      <w:r>
        <w:t xml:space="preserve">erahnen lassen, ist das erste der </w:t>
      </w:r>
      <w:proofErr w:type="spellStart"/>
      <w:r>
        <w:t>Konstruktor</w:t>
      </w:r>
      <w:proofErr w:type="spellEnd"/>
      <w:r>
        <w:t xml:space="preserve">. Die zweite Methode wird einmal beim Starten des Programms aufgerufen. Die anderen Beiden Methoden werden immer nacheinander aufgerufen. Erst </w:t>
      </w:r>
      <w:r w:rsidRPr="0071018B">
        <w:rPr>
          <w:rFonts w:ascii="Courier New" w:hAnsi="Courier New" w:cs="Courier New"/>
          <w:color w:val="000000"/>
          <w:sz w:val="20"/>
          <w:szCs w:val="20"/>
        </w:rPr>
        <w:t>update</w:t>
      </w:r>
      <w:r w:rsidRPr="0071018B">
        <w:rPr>
          <w:i/>
          <w:sz w:val="24"/>
          <w:szCs w:val="24"/>
        </w:rPr>
        <w:t xml:space="preserve"> </w:t>
      </w:r>
      <w:r>
        <w:t xml:space="preserve">zur Berechnung des Ablaufes und dann </w:t>
      </w:r>
      <w:r w:rsidRPr="0071018B">
        <w:rPr>
          <w:rFonts w:ascii="Courier New" w:hAnsi="Courier New" w:cs="Courier New"/>
          <w:sz w:val="20"/>
          <w:szCs w:val="20"/>
        </w:rPr>
        <w:t>render</w:t>
      </w:r>
      <w:r>
        <w:t xml:space="preserve"> zum Zeichnen auf den Bildschirm.</w:t>
      </w:r>
    </w:p>
    <w:p w:rsidR="0071018B" w:rsidRPr="0071018B" w:rsidRDefault="0071018B" w:rsidP="0071018B">
      <w:r w:rsidRPr="0071018B">
        <w:t>Zuerst werden globale Variablen initialisiert.</w:t>
      </w:r>
    </w:p>
    <w:p w:rsidR="00180ACE" w:rsidRPr="00180ACE" w:rsidRDefault="00180ACE" w:rsidP="00180ACE">
      <w:pPr>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r w:rsidRPr="00180ACE">
        <w:rPr>
          <w:rFonts w:ascii="Consolas" w:hAnsi="Consolas" w:cs="Consolas"/>
          <w:color w:val="0000C0"/>
          <w:sz w:val="20"/>
          <w:szCs w:val="20"/>
          <w:lang w:val="en-US"/>
        </w:rPr>
        <w:t>field</w:t>
      </w:r>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C0"/>
          <w:sz w:val="20"/>
          <w:szCs w:val="20"/>
          <w:lang w:val="en-US"/>
        </w:rPr>
        <w:t>bkupField</w:t>
      </w:r>
      <w:proofErr w:type="spellEnd"/>
      <w:r w:rsidRPr="00180ACE">
        <w:rPr>
          <w:rFonts w:ascii="Consolas" w:hAnsi="Consolas" w:cs="Consolas"/>
          <w:color w:val="000000"/>
          <w:sz w:val="20"/>
          <w:szCs w:val="20"/>
          <w:lang w:val="en-US"/>
        </w:rPr>
        <w:t>;</w:t>
      </w:r>
    </w:p>
    <w:p w:rsidR="00180ACE" w:rsidRPr="00180ACE" w:rsidRDefault="00180ACE" w:rsidP="00180ACE">
      <w:pPr>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C0"/>
          <w:sz w:val="20"/>
          <w:szCs w:val="20"/>
          <w:lang w:val="en-US"/>
        </w:rPr>
        <w:t>width</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height</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spread</w:t>
      </w:r>
      <w:proofErr w:type="spellEnd"/>
      <w:r w:rsidRPr="00180ACE">
        <w:rPr>
          <w:rFonts w:ascii="Consolas" w:hAnsi="Consolas" w:cs="Consolas"/>
          <w:color w:val="000000"/>
          <w:sz w:val="20"/>
          <w:szCs w:val="20"/>
          <w:lang w:val="en-US"/>
        </w:rPr>
        <w:t>;</w:t>
      </w:r>
    </w:p>
    <w:p w:rsidR="00180ACE" w:rsidRPr="00180ACE" w:rsidRDefault="00180ACE" w:rsidP="00180ACE">
      <w:pPr>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r w:rsidRPr="00180ACE">
        <w:rPr>
          <w:rFonts w:ascii="Consolas" w:hAnsi="Consolas" w:cs="Consolas"/>
          <w:b/>
          <w:bCs/>
          <w:color w:val="7F0055"/>
          <w:sz w:val="20"/>
          <w:szCs w:val="20"/>
          <w:lang w:val="en-US"/>
        </w:rPr>
        <w:t>float</w:t>
      </w:r>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C0"/>
          <w:sz w:val="20"/>
          <w:szCs w:val="20"/>
          <w:lang w:val="en-US"/>
        </w:rPr>
        <w:t>prob</w:t>
      </w:r>
      <w:proofErr w:type="spellEnd"/>
      <w:r w:rsidRPr="00180ACE">
        <w:rPr>
          <w:rFonts w:ascii="Consolas" w:hAnsi="Consolas" w:cs="Consolas"/>
          <w:color w:val="000000"/>
          <w:sz w:val="20"/>
          <w:szCs w:val="20"/>
          <w:lang w:val="en-US"/>
        </w:rPr>
        <w:t>;</w:t>
      </w:r>
    </w:p>
    <w:p w:rsidR="00180ACE" w:rsidRPr="00180ACE" w:rsidRDefault="00180ACE" w:rsidP="00180ACE">
      <w:pPr>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TextField</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C0"/>
          <w:sz w:val="20"/>
          <w:szCs w:val="20"/>
          <w:lang w:val="en-US"/>
        </w:rPr>
        <w:t>outputField</w:t>
      </w:r>
      <w:proofErr w:type="spellEnd"/>
      <w:r w:rsidRPr="00180ACE">
        <w:rPr>
          <w:rFonts w:ascii="Consolas" w:hAnsi="Consolas" w:cs="Consolas"/>
          <w:color w:val="000000"/>
          <w:sz w:val="20"/>
          <w:szCs w:val="20"/>
          <w:lang w:val="en-US"/>
        </w:rPr>
        <w:t>;</w:t>
      </w:r>
    </w:p>
    <w:p w:rsidR="00180ACE" w:rsidRPr="00180ACE" w:rsidRDefault="00180ACE" w:rsidP="00180ACE">
      <w:pPr>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r w:rsidRPr="00180ACE">
        <w:rPr>
          <w:rFonts w:ascii="Consolas" w:hAnsi="Consolas" w:cs="Consolas"/>
          <w:color w:val="0000C0"/>
          <w:sz w:val="20"/>
          <w:szCs w:val="20"/>
          <w:lang w:val="en-US"/>
        </w:rPr>
        <w:t>mode</w:t>
      </w:r>
      <w:r w:rsidRPr="00180ACE">
        <w:rPr>
          <w:rFonts w:ascii="Consolas" w:hAnsi="Consolas" w:cs="Consolas"/>
          <w:color w:val="000000"/>
          <w:sz w:val="20"/>
          <w:szCs w:val="20"/>
          <w:lang w:val="en-US"/>
        </w:rPr>
        <w:t xml:space="preserve">, </w:t>
      </w:r>
      <w:r w:rsidRPr="00180ACE">
        <w:rPr>
          <w:rFonts w:ascii="Consolas" w:hAnsi="Consolas" w:cs="Consolas"/>
          <w:color w:val="0000C0"/>
          <w:sz w:val="20"/>
          <w:szCs w:val="20"/>
          <w:lang w:val="en-US"/>
        </w:rPr>
        <w:t>size</w:t>
      </w:r>
      <w:r w:rsidRPr="00180ACE">
        <w:rPr>
          <w:rFonts w:ascii="Consolas" w:hAnsi="Consolas" w:cs="Consolas"/>
          <w:color w:val="000000"/>
          <w:sz w:val="20"/>
          <w:szCs w:val="20"/>
          <w:lang w:val="en-US"/>
        </w:rPr>
        <w:t xml:space="preserve">, </w:t>
      </w:r>
      <w:r w:rsidRPr="00180ACE">
        <w:rPr>
          <w:rFonts w:ascii="Consolas" w:hAnsi="Consolas" w:cs="Consolas"/>
          <w:color w:val="0000C0"/>
          <w:sz w:val="20"/>
          <w:szCs w:val="20"/>
          <w:lang w:val="en-US"/>
        </w:rPr>
        <w:t>drawing</w:t>
      </w:r>
      <w:r w:rsidRPr="00180ACE">
        <w:rPr>
          <w:rFonts w:ascii="Consolas" w:hAnsi="Consolas" w:cs="Consolas"/>
          <w:color w:val="000000"/>
          <w:sz w:val="20"/>
          <w:szCs w:val="20"/>
          <w:lang w:val="en-US"/>
        </w:rPr>
        <w:t xml:space="preserve">, </w:t>
      </w:r>
      <w:r w:rsidRPr="00180ACE">
        <w:rPr>
          <w:rFonts w:ascii="Consolas" w:hAnsi="Consolas" w:cs="Consolas"/>
          <w:color w:val="0000C0"/>
          <w:sz w:val="20"/>
          <w:szCs w:val="20"/>
          <w:lang w:val="en-US"/>
        </w:rPr>
        <w:t>runs</w:t>
      </w:r>
      <w:r w:rsidRPr="00180ACE">
        <w:rPr>
          <w:rFonts w:ascii="Consolas" w:hAnsi="Consolas" w:cs="Consolas"/>
          <w:color w:val="000000"/>
          <w:sz w:val="20"/>
          <w:szCs w:val="20"/>
          <w:lang w:val="en-US"/>
        </w:rPr>
        <w:t>;</w:t>
      </w:r>
    </w:p>
    <w:p w:rsidR="00180ACE" w:rsidRPr="00180ACE" w:rsidRDefault="00180ACE" w:rsidP="00180ACE">
      <w:pPr>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C0"/>
          <w:sz w:val="20"/>
          <w:szCs w:val="20"/>
          <w:lang w:val="en-US"/>
        </w:rPr>
        <w:t>runCount</w:t>
      </w:r>
      <w:proofErr w:type="spellEnd"/>
      <w:r w:rsidRPr="00180ACE">
        <w:rPr>
          <w:rFonts w:ascii="Consolas" w:hAnsi="Consolas" w:cs="Consolas"/>
          <w:color w:val="000000"/>
          <w:sz w:val="20"/>
          <w:szCs w:val="20"/>
          <w:lang w:val="en-US"/>
        </w:rPr>
        <w:t xml:space="preserve"> = 0;</w:t>
      </w:r>
    </w:p>
    <w:p w:rsidR="00180ACE" w:rsidRPr="00180ACE" w:rsidRDefault="00180ACE" w:rsidP="00180ACE">
      <w:pPr>
        <w:rPr>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boolean</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C0"/>
          <w:sz w:val="20"/>
          <w:szCs w:val="20"/>
          <w:lang w:val="en-US"/>
        </w:rPr>
        <w:t>disp</w:t>
      </w:r>
      <w:proofErr w:type="spellEnd"/>
      <w:r w:rsidRPr="00180ACE">
        <w:rPr>
          <w:rFonts w:ascii="Consolas" w:hAnsi="Consolas" w:cs="Consolas"/>
          <w:color w:val="000000"/>
          <w:sz w:val="20"/>
          <w:szCs w:val="20"/>
          <w:lang w:val="en-US"/>
        </w:rPr>
        <w:t>;</w:t>
      </w:r>
      <w:r w:rsidRPr="00180ACE">
        <w:rPr>
          <w:lang w:val="en-US"/>
        </w:rPr>
        <w:t xml:space="preserve">  </w:t>
      </w:r>
    </w:p>
    <w:p w:rsidR="0071018B" w:rsidRDefault="0071018B" w:rsidP="00180ACE">
      <w:r>
        <w:t xml:space="preserve">Da die Simulation mit verschiedenen Parametern aufrufbar sein soll, ist dem </w:t>
      </w:r>
      <w:proofErr w:type="spellStart"/>
      <w:r>
        <w:t>Konstruktor</w:t>
      </w:r>
      <w:proofErr w:type="spellEnd"/>
      <w:r>
        <w:t xml:space="preserve"> eine Reihe von Parametern gegeben.</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simulation(</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width,</w:t>
      </w:r>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height,</w:t>
      </w:r>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scale,</w:t>
      </w:r>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spread,</w:t>
      </w:r>
      <w:r w:rsidRPr="00180ACE">
        <w:rPr>
          <w:rFonts w:ascii="Consolas" w:hAnsi="Consolas" w:cs="Consolas"/>
          <w:b/>
          <w:bCs/>
          <w:color w:val="7F0055"/>
          <w:sz w:val="20"/>
          <w:szCs w:val="20"/>
          <w:lang w:val="en-US"/>
        </w:rPr>
        <w:t>float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prob,</w:t>
      </w:r>
      <w:r>
        <w:rPr>
          <w:rFonts w:ascii="Consolas" w:hAnsi="Consolas" w:cs="Consolas"/>
          <w:b/>
          <w:bCs/>
          <w:color w:val="7F0055"/>
          <w:sz w:val="20"/>
          <w:szCs w:val="20"/>
          <w:lang w:val="en-US"/>
        </w:rPr>
        <w:t>boolean</w:t>
      </w:r>
      <w:proofErr w:type="spellEnd"/>
      <w:r>
        <w:rPr>
          <w:rFonts w:ascii="Consolas" w:hAnsi="Consolas" w:cs="Consolas"/>
          <w:b/>
          <w:bCs/>
          <w:color w:val="7F0055"/>
          <w:sz w:val="20"/>
          <w:szCs w:val="20"/>
          <w:lang w:val="en-US"/>
        </w:rPr>
        <w:t xml:space="preserve"> </w:t>
      </w:r>
      <w:proofErr w:type="spellStart"/>
      <w:r w:rsidRPr="00180ACE">
        <w:rPr>
          <w:rFonts w:ascii="Consolas" w:hAnsi="Consolas" w:cs="Consolas"/>
          <w:color w:val="000000"/>
          <w:sz w:val="20"/>
          <w:szCs w:val="20"/>
          <w:lang w:val="en-US"/>
        </w:rPr>
        <w:t>disp</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runs) {</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super</w:t>
      </w:r>
      <w:r w:rsidRPr="00180ACE">
        <w:rPr>
          <w:rFonts w:ascii="Consolas" w:hAnsi="Consolas" w:cs="Consolas"/>
          <w:color w:val="000000"/>
          <w:sz w:val="20"/>
          <w:szCs w:val="20"/>
          <w:lang w:val="en-US"/>
        </w:rPr>
        <w:t>(</w:t>
      </w:r>
      <w:proofErr w:type="gramEnd"/>
      <w:r w:rsidRPr="00180ACE">
        <w:rPr>
          <w:rFonts w:ascii="Consolas" w:hAnsi="Consolas" w:cs="Consolas"/>
          <w:color w:val="2A00FF"/>
          <w:sz w:val="20"/>
          <w:szCs w:val="20"/>
          <w:lang w:val="en-US"/>
        </w:rPr>
        <w:t>"simulation"</w:t>
      </w:r>
      <w:r w:rsidRPr="00180ACE">
        <w:rPr>
          <w:rFonts w:ascii="Consolas" w:hAnsi="Consolas" w:cs="Consolas"/>
          <w:color w:val="000000"/>
          <w:sz w:val="20"/>
          <w:szCs w:val="20"/>
          <w:lang w:val="en-US"/>
        </w:rPr>
        <w:t>);</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width</w:t>
      </w:r>
      <w:proofErr w:type="spellEnd"/>
      <w:r w:rsidRPr="00180ACE">
        <w:rPr>
          <w:rFonts w:ascii="Consolas" w:hAnsi="Consolas" w:cs="Consolas"/>
          <w:color w:val="000000"/>
          <w:sz w:val="20"/>
          <w:szCs w:val="20"/>
          <w:lang w:val="en-US"/>
        </w:rPr>
        <w:t xml:space="preserve"> = width;</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height</w:t>
      </w:r>
      <w:proofErr w:type="spellEnd"/>
      <w:r w:rsidRPr="00180ACE">
        <w:rPr>
          <w:rFonts w:ascii="Consolas" w:hAnsi="Consolas" w:cs="Consolas"/>
          <w:color w:val="000000"/>
          <w:sz w:val="20"/>
          <w:szCs w:val="20"/>
          <w:lang w:val="en-US"/>
        </w:rPr>
        <w:t xml:space="preserve"> = height;</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proofErr w:type="spellEnd"/>
      <w:r w:rsidRPr="00180ACE">
        <w:rPr>
          <w:rFonts w:ascii="Consolas" w:hAnsi="Consolas" w:cs="Consolas"/>
          <w:color w:val="000000"/>
          <w:sz w:val="20"/>
          <w:szCs w:val="20"/>
          <w:lang w:val="en-US"/>
        </w:rPr>
        <w:t xml:space="preserve"> = scale;</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spread</w:t>
      </w:r>
      <w:proofErr w:type="spellEnd"/>
      <w:r w:rsidRPr="00180ACE">
        <w:rPr>
          <w:rFonts w:ascii="Consolas" w:hAnsi="Consolas" w:cs="Consolas"/>
          <w:color w:val="000000"/>
          <w:sz w:val="20"/>
          <w:szCs w:val="20"/>
          <w:lang w:val="en-US"/>
        </w:rPr>
        <w:t xml:space="preserve"> = spread;</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prob</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color w:val="000000"/>
          <w:sz w:val="20"/>
          <w:szCs w:val="20"/>
          <w:lang w:val="en-US"/>
        </w:rPr>
        <w:t>prob</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field</w:t>
      </w:r>
      <w:proofErr w:type="spellEnd"/>
      <w:r w:rsidRPr="00180ACE">
        <w:rPr>
          <w:rFonts w:ascii="Consolas" w:hAnsi="Consolas" w:cs="Consolas"/>
          <w:color w:val="000000"/>
          <w:sz w:val="20"/>
          <w:szCs w:val="20"/>
          <w:lang w:val="en-US"/>
        </w:rPr>
        <w:t xml:space="preserve"> = </w:t>
      </w:r>
      <w:r w:rsidRPr="00180ACE">
        <w:rPr>
          <w:rFonts w:ascii="Consolas" w:hAnsi="Consolas" w:cs="Consolas"/>
          <w:b/>
          <w:bCs/>
          <w:color w:val="7F0055"/>
          <w:sz w:val="20"/>
          <w:szCs w:val="20"/>
          <w:lang w:val="en-US"/>
        </w:rPr>
        <w:t>new</w:t>
      </w:r>
      <w:r w:rsidRPr="00180ACE">
        <w:rPr>
          <w:rFonts w:ascii="Consolas" w:hAnsi="Consolas" w:cs="Consolas"/>
          <w:color w:val="000000"/>
          <w:sz w:val="20"/>
          <w:szCs w:val="20"/>
          <w:lang w:val="en-US"/>
        </w:rPr>
        <w:t xml:space="preserve"> </w:t>
      </w:r>
      <w:proofErr w:type="spellStart"/>
      <w:proofErr w:type="gram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width][height];</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bkupField</w:t>
      </w:r>
      <w:proofErr w:type="spellEnd"/>
      <w:r w:rsidRPr="00180ACE">
        <w:rPr>
          <w:rFonts w:ascii="Consolas" w:hAnsi="Consolas" w:cs="Consolas"/>
          <w:color w:val="000000"/>
          <w:sz w:val="20"/>
          <w:szCs w:val="20"/>
          <w:lang w:val="en-US"/>
        </w:rPr>
        <w:t xml:space="preserve"> = </w:t>
      </w:r>
      <w:r w:rsidRPr="00180ACE">
        <w:rPr>
          <w:rFonts w:ascii="Consolas" w:hAnsi="Consolas" w:cs="Consolas"/>
          <w:b/>
          <w:bCs/>
          <w:color w:val="7F0055"/>
          <w:sz w:val="20"/>
          <w:szCs w:val="20"/>
          <w:lang w:val="en-US"/>
        </w:rPr>
        <w:t>new</w:t>
      </w:r>
      <w:r w:rsidRPr="00180ACE">
        <w:rPr>
          <w:rFonts w:ascii="Consolas" w:hAnsi="Consolas" w:cs="Consolas"/>
          <w:color w:val="000000"/>
          <w:sz w:val="20"/>
          <w:szCs w:val="20"/>
          <w:lang w:val="en-US"/>
        </w:rPr>
        <w:t xml:space="preserve"> </w:t>
      </w:r>
      <w:proofErr w:type="spellStart"/>
      <w:proofErr w:type="gram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width][height];</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mode</w:t>
      </w:r>
      <w:proofErr w:type="spellEnd"/>
      <w:r w:rsidRPr="00180ACE">
        <w:rPr>
          <w:rFonts w:ascii="Consolas" w:hAnsi="Consolas" w:cs="Consolas"/>
          <w:color w:val="000000"/>
          <w:sz w:val="20"/>
          <w:szCs w:val="20"/>
          <w:lang w:val="en-US"/>
        </w:rPr>
        <w:t xml:space="preserve"> = 0;</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size</w:t>
      </w:r>
      <w:proofErr w:type="spellEnd"/>
      <w:r w:rsidRPr="00180ACE">
        <w:rPr>
          <w:rFonts w:ascii="Consolas" w:hAnsi="Consolas" w:cs="Consolas"/>
          <w:color w:val="000000"/>
          <w:sz w:val="20"/>
          <w:szCs w:val="20"/>
          <w:lang w:val="en-US"/>
        </w:rPr>
        <w:t xml:space="preserve"> = 2;</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drawing</w:t>
      </w:r>
      <w:proofErr w:type="spellEnd"/>
      <w:r w:rsidRPr="00180ACE">
        <w:rPr>
          <w:rFonts w:ascii="Consolas" w:hAnsi="Consolas" w:cs="Consolas"/>
          <w:color w:val="000000"/>
          <w:sz w:val="20"/>
          <w:szCs w:val="20"/>
          <w:lang w:val="en-US"/>
        </w:rPr>
        <w:t xml:space="preserve"> = 0;</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disp</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color w:val="000000"/>
          <w:sz w:val="20"/>
          <w:szCs w:val="20"/>
          <w:lang w:val="en-US"/>
        </w:rPr>
        <w:t>disp</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runs</w:t>
      </w:r>
      <w:proofErr w:type="spellEnd"/>
      <w:r w:rsidRPr="00180ACE">
        <w:rPr>
          <w:rFonts w:ascii="Consolas" w:hAnsi="Consolas" w:cs="Consolas"/>
          <w:color w:val="000000"/>
          <w:sz w:val="20"/>
          <w:szCs w:val="20"/>
          <w:lang w:val="en-US"/>
        </w:rPr>
        <w:t xml:space="preserve"> = runs;</w:t>
      </w:r>
    </w:p>
    <w:p w:rsidR="00180ACE" w:rsidRDefault="00180ACE" w:rsidP="00180ACE">
      <w:pPr>
        <w:tabs>
          <w:tab w:val="left" w:pos="284"/>
        </w:tabs>
        <w:rPr>
          <w:rFonts w:ascii="Consolas" w:hAnsi="Consolas" w:cs="Consolas"/>
          <w:color w:val="000000"/>
          <w:sz w:val="20"/>
          <w:szCs w:val="20"/>
        </w:rPr>
      </w:pPr>
      <w:r>
        <w:rPr>
          <w:rFonts w:ascii="Consolas" w:hAnsi="Consolas" w:cs="Consolas"/>
          <w:color w:val="000000"/>
          <w:sz w:val="20"/>
          <w:szCs w:val="20"/>
        </w:rPr>
        <w:t>}</w:t>
      </w:r>
    </w:p>
    <w:p w:rsidR="0071018B" w:rsidRDefault="00180ACE" w:rsidP="00180ACE">
      <w:pPr>
        <w:rPr>
          <w:rFonts w:cstheme="minorHAnsi"/>
        </w:rPr>
      </w:pPr>
      <w:r w:rsidRPr="0071018B">
        <w:t xml:space="preserve"> </w:t>
      </w:r>
      <w:r w:rsidR="0071018B" w:rsidRPr="0071018B">
        <w:t xml:space="preserve">Hier wird der </w:t>
      </w:r>
      <w:proofErr w:type="spellStart"/>
      <w:r w:rsidR="0071018B" w:rsidRPr="0071018B">
        <w:t>Konstruktor</w:t>
      </w:r>
      <w:proofErr w:type="spellEnd"/>
      <w:r w:rsidR="0071018B" w:rsidRPr="0071018B">
        <w:t xml:space="preserve"> der Klasse </w:t>
      </w:r>
      <w:proofErr w:type="spellStart"/>
      <w:r w:rsidR="0071018B" w:rsidRPr="0071018B">
        <w:rPr>
          <w:rFonts w:ascii="Courier New" w:hAnsi="Courier New" w:cs="Courier New"/>
          <w:sz w:val="20"/>
          <w:szCs w:val="20"/>
        </w:rPr>
        <w:t>BasicGame</w:t>
      </w:r>
      <w:proofErr w:type="spellEnd"/>
      <w:r w:rsidR="0071018B" w:rsidRPr="0071018B">
        <w:rPr>
          <w:rFonts w:ascii="Courier New" w:hAnsi="Courier New" w:cs="Courier New"/>
          <w:sz w:val="20"/>
          <w:szCs w:val="20"/>
        </w:rPr>
        <w:t xml:space="preserve"> </w:t>
      </w:r>
      <w:r w:rsidR="0071018B" w:rsidRPr="0071018B">
        <w:rPr>
          <w:rFonts w:cstheme="minorHAnsi"/>
        </w:rPr>
        <w:t>aufgerufen</w:t>
      </w:r>
      <w:r w:rsidR="0071018B">
        <w:rPr>
          <w:rFonts w:cstheme="minorHAnsi"/>
        </w:rPr>
        <w:t xml:space="preserve"> und die anfangs erstellten Variablen mit Werten aus den Parametern gefüllt. Zuletzt wird ein 2-Dimensionales Array erstellt, welches das Feld darstellt.</w:t>
      </w:r>
    </w:p>
    <w:p w:rsidR="0071018B" w:rsidRDefault="00092BEF" w:rsidP="0071018B">
      <w:pPr>
        <w:spacing w:after="0"/>
        <w:rPr>
          <w:rFonts w:cstheme="minorHAnsi"/>
        </w:rPr>
      </w:pPr>
      <w:r>
        <w:rPr>
          <w:rFonts w:cstheme="minorHAnsi"/>
        </w:rPr>
        <w:t>Die Parameter in der Übersicht:</w:t>
      </w:r>
    </w:p>
    <w:tbl>
      <w:tblPr>
        <w:tblStyle w:val="Tabellengitternetz"/>
        <w:tblW w:w="0" w:type="auto"/>
        <w:tblLook w:val="04A0"/>
      </w:tblPr>
      <w:tblGrid>
        <w:gridCol w:w="2377"/>
        <w:gridCol w:w="6911"/>
      </w:tblGrid>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this.width</w:t>
            </w:r>
            <w:proofErr w:type="spellEnd"/>
          </w:p>
        </w:tc>
        <w:tc>
          <w:tcPr>
            <w:tcW w:w="6911" w:type="dxa"/>
          </w:tcPr>
          <w:p w:rsidR="00092BEF" w:rsidRDefault="00092BEF" w:rsidP="00092BEF">
            <w:pPr>
              <w:rPr>
                <w:rFonts w:cstheme="minorHAnsi"/>
              </w:rPr>
            </w:pPr>
            <w:r>
              <w:rPr>
                <w:rFonts w:cstheme="minorHAnsi"/>
              </w:rPr>
              <w:t>Die Breite des Feldes in Zellen.</w:t>
            </w:r>
          </w:p>
        </w:tc>
      </w:tr>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this.height</w:t>
            </w:r>
            <w:proofErr w:type="spellEnd"/>
          </w:p>
        </w:tc>
        <w:tc>
          <w:tcPr>
            <w:tcW w:w="6911" w:type="dxa"/>
          </w:tcPr>
          <w:p w:rsidR="00092BEF" w:rsidRDefault="00092BEF" w:rsidP="0071018B">
            <w:pPr>
              <w:rPr>
                <w:rFonts w:cstheme="minorHAnsi"/>
              </w:rPr>
            </w:pPr>
            <w:r>
              <w:rPr>
                <w:rFonts w:cstheme="minorHAnsi"/>
              </w:rPr>
              <w:t>Die Höhe des Feldes in Zellen.</w:t>
            </w:r>
          </w:p>
        </w:tc>
      </w:tr>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this.scale</w:t>
            </w:r>
            <w:proofErr w:type="spellEnd"/>
          </w:p>
        </w:tc>
        <w:tc>
          <w:tcPr>
            <w:tcW w:w="6911" w:type="dxa"/>
          </w:tcPr>
          <w:p w:rsidR="00092BEF" w:rsidRDefault="00092BEF" w:rsidP="0071018B">
            <w:pPr>
              <w:rPr>
                <w:rFonts w:cstheme="minorHAnsi"/>
              </w:rPr>
            </w:pPr>
            <w:r>
              <w:rPr>
                <w:rFonts w:cstheme="minorHAnsi"/>
              </w:rPr>
              <w:t>Die Skalierung (Wie viele Pixel ist eine Zelle groß)</w:t>
            </w:r>
          </w:p>
        </w:tc>
      </w:tr>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this.spread</w:t>
            </w:r>
            <w:proofErr w:type="spellEnd"/>
          </w:p>
        </w:tc>
        <w:tc>
          <w:tcPr>
            <w:tcW w:w="6911" w:type="dxa"/>
          </w:tcPr>
          <w:p w:rsidR="00092BEF" w:rsidRDefault="00092BEF" w:rsidP="0071018B">
            <w:pPr>
              <w:rPr>
                <w:rFonts w:cstheme="minorHAnsi"/>
              </w:rPr>
            </w:pPr>
            <w:r>
              <w:rPr>
                <w:rFonts w:cstheme="minorHAnsi"/>
              </w:rPr>
              <w:t>Die Ausbreitung (Pro Rechendurchlauf, auf wie viele anliegende Zellen springt das Feuer über</w:t>
            </w:r>
          </w:p>
        </w:tc>
      </w:tr>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this.prob</w:t>
            </w:r>
            <w:proofErr w:type="spellEnd"/>
          </w:p>
        </w:tc>
        <w:tc>
          <w:tcPr>
            <w:tcW w:w="6911" w:type="dxa"/>
          </w:tcPr>
          <w:p w:rsidR="00092BEF" w:rsidRDefault="00092BEF" w:rsidP="0071018B">
            <w:pPr>
              <w:rPr>
                <w:rFonts w:cstheme="minorHAnsi"/>
              </w:rPr>
            </w:pPr>
            <w:r>
              <w:rPr>
                <w:rFonts w:cstheme="minorHAnsi"/>
              </w:rPr>
              <w:t>Die Wahrscheinlichkeit (engl. prob[</w:t>
            </w:r>
            <w:proofErr w:type="spellStart"/>
            <w:r>
              <w:rPr>
                <w:rFonts w:cstheme="minorHAnsi"/>
              </w:rPr>
              <w:t>ability</w:t>
            </w:r>
            <w:proofErr w:type="spellEnd"/>
            <w:r>
              <w:rPr>
                <w:rFonts w:cstheme="minorHAnsi"/>
              </w:rPr>
              <w:t>]) mit der bei der Generierung des Feldes ein Feld im Zustand 2 startet.</w:t>
            </w:r>
          </w:p>
        </w:tc>
      </w:tr>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this.mode</w:t>
            </w:r>
            <w:proofErr w:type="spellEnd"/>
          </w:p>
        </w:tc>
        <w:tc>
          <w:tcPr>
            <w:tcW w:w="6911" w:type="dxa"/>
          </w:tcPr>
          <w:p w:rsidR="00092BEF" w:rsidRDefault="00092BEF" w:rsidP="0071018B">
            <w:pPr>
              <w:rPr>
                <w:rFonts w:cstheme="minorHAnsi"/>
              </w:rPr>
            </w:pPr>
            <w:r>
              <w:rPr>
                <w:rFonts w:cstheme="minorHAnsi"/>
              </w:rPr>
              <w:t>Der Modus in dem sich die Simulation befindet. 0: Zeichenmodus; 1: Die Simulation läuft.</w:t>
            </w:r>
          </w:p>
        </w:tc>
      </w:tr>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this.size</w:t>
            </w:r>
            <w:proofErr w:type="spellEnd"/>
          </w:p>
        </w:tc>
        <w:tc>
          <w:tcPr>
            <w:tcW w:w="6911" w:type="dxa"/>
          </w:tcPr>
          <w:p w:rsidR="00092BEF" w:rsidRDefault="00092BEF" w:rsidP="0071018B">
            <w:pPr>
              <w:rPr>
                <w:rFonts w:cstheme="minorHAnsi"/>
              </w:rPr>
            </w:pPr>
            <w:r>
              <w:rPr>
                <w:rFonts w:cstheme="minorHAnsi"/>
              </w:rPr>
              <w:t>Die Größe (Radius) des Zeichenstiftes in Zellen.</w:t>
            </w:r>
          </w:p>
        </w:tc>
      </w:tr>
      <w:tr w:rsidR="00092BEF" w:rsidTr="00F73C17">
        <w:trPr>
          <w:trHeight w:val="60"/>
        </w:trPr>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this.drawing</w:t>
            </w:r>
            <w:proofErr w:type="spellEnd"/>
          </w:p>
        </w:tc>
        <w:tc>
          <w:tcPr>
            <w:tcW w:w="6911" w:type="dxa"/>
          </w:tcPr>
          <w:p w:rsidR="00092BEF" w:rsidRDefault="00092BEF" w:rsidP="0071018B">
            <w:pPr>
              <w:rPr>
                <w:rFonts w:cstheme="minorHAnsi"/>
              </w:rPr>
            </w:pPr>
            <w:r>
              <w:rPr>
                <w:rFonts w:cstheme="minorHAnsi"/>
              </w:rPr>
              <w:t>Der Modus („Die Farbe“) des Zeichenstiftes.</w:t>
            </w:r>
          </w:p>
        </w:tc>
      </w:tr>
      <w:tr w:rsidR="00092BEF" w:rsidTr="00F73C17">
        <w:tc>
          <w:tcPr>
            <w:tcW w:w="2377" w:type="dxa"/>
          </w:tcPr>
          <w:p w:rsidR="00092BEF" w:rsidRPr="00092BEF" w:rsidRDefault="00092BEF" w:rsidP="0071018B">
            <w:pPr>
              <w:rPr>
                <w:rFonts w:ascii="Courier New" w:hAnsi="Courier New" w:cs="Courier New"/>
                <w:sz w:val="20"/>
                <w:szCs w:val="20"/>
              </w:rPr>
            </w:pPr>
            <w:proofErr w:type="spellStart"/>
            <w:r w:rsidRPr="00092BEF">
              <w:rPr>
                <w:rFonts w:ascii="Courier New" w:hAnsi="Courier New" w:cs="Courier New"/>
                <w:sz w:val="20"/>
                <w:szCs w:val="20"/>
              </w:rPr>
              <w:t>this.field</w:t>
            </w:r>
            <w:proofErr w:type="spellEnd"/>
            <w:r>
              <w:rPr>
                <w:rFonts w:ascii="Courier New" w:hAnsi="Courier New" w:cs="Courier New"/>
                <w:sz w:val="20"/>
                <w:szCs w:val="20"/>
              </w:rPr>
              <w:t>[][]</w:t>
            </w:r>
          </w:p>
        </w:tc>
        <w:tc>
          <w:tcPr>
            <w:tcW w:w="6911" w:type="dxa"/>
          </w:tcPr>
          <w:p w:rsidR="00092BEF" w:rsidRDefault="00F73C17" w:rsidP="0071018B">
            <w:pPr>
              <w:rPr>
                <w:rFonts w:cstheme="minorHAnsi"/>
              </w:rPr>
            </w:pPr>
            <w:r>
              <w:rPr>
                <w:rFonts w:cstheme="minorHAnsi"/>
              </w:rPr>
              <w:t>Das Array, das</w:t>
            </w:r>
            <w:r w:rsidR="00092BEF">
              <w:rPr>
                <w:rFonts w:cstheme="minorHAnsi"/>
              </w:rPr>
              <w:t xml:space="preserve"> alle Zellen enthält.</w:t>
            </w:r>
          </w:p>
        </w:tc>
      </w:tr>
      <w:tr w:rsidR="00F73C17" w:rsidTr="00F73C17">
        <w:tc>
          <w:tcPr>
            <w:tcW w:w="2377" w:type="dxa"/>
          </w:tcPr>
          <w:p w:rsidR="00F73C17" w:rsidRPr="00092BEF" w:rsidRDefault="00F73C17" w:rsidP="0071018B">
            <w:pPr>
              <w:rPr>
                <w:rFonts w:ascii="Courier New" w:hAnsi="Courier New" w:cs="Courier New"/>
                <w:sz w:val="20"/>
                <w:szCs w:val="20"/>
              </w:rPr>
            </w:pPr>
            <w:proofErr w:type="spellStart"/>
            <w:r>
              <w:rPr>
                <w:rFonts w:ascii="Courier New" w:hAnsi="Courier New" w:cs="Courier New"/>
                <w:sz w:val="20"/>
                <w:szCs w:val="20"/>
              </w:rPr>
              <w:t>this.bkupField</w:t>
            </w:r>
            <w:proofErr w:type="spellEnd"/>
            <w:r>
              <w:rPr>
                <w:rFonts w:ascii="Courier New" w:hAnsi="Courier New" w:cs="Courier New"/>
                <w:sz w:val="20"/>
                <w:szCs w:val="20"/>
              </w:rPr>
              <w:t>[][]</w:t>
            </w:r>
          </w:p>
        </w:tc>
        <w:tc>
          <w:tcPr>
            <w:tcW w:w="6911" w:type="dxa"/>
          </w:tcPr>
          <w:p w:rsidR="00F73C17" w:rsidRDefault="00F73C17" w:rsidP="0071018B">
            <w:pPr>
              <w:rPr>
                <w:rFonts w:cstheme="minorHAnsi"/>
              </w:rPr>
            </w:pPr>
            <w:r>
              <w:rPr>
                <w:rFonts w:cstheme="minorHAnsi"/>
              </w:rPr>
              <w:t>Das Array, das alle Zellen als Backup enthält um mehrfache Durchläufe mit denselben Anfangsbedingungen zu ermöglichen</w:t>
            </w:r>
          </w:p>
        </w:tc>
      </w:tr>
      <w:tr w:rsidR="00F73C17" w:rsidTr="00F73C17">
        <w:tc>
          <w:tcPr>
            <w:tcW w:w="2377" w:type="dxa"/>
          </w:tcPr>
          <w:p w:rsidR="00F73C17" w:rsidRPr="00092BEF" w:rsidRDefault="00F73C17" w:rsidP="0071018B">
            <w:pPr>
              <w:rPr>
                <w:rFonts w:ascii="Courier New" w:hAnsi="Courier New" w:cs="Courier New"/>
                <w:sz w:val="20"/>
                <w:szCs w:val="20"/>
              </w:rPr>
            </w:pPr>
            <w:proofErr w:type="spellStart"/>
            <w:r>
              <w:rPr>
                <w:rFonts w:ascii="Courier New" w:hAnsi="Courier New" w:cs="Courier New"/>
                <w:sz w:val="20"/>
                <w:szCs w:val="20"/>
              </w:rPr>
              <w:t>this.disp</w:t>
            </w:r>
            <w:proofErr w:type="spellEnd"/>
          </w:p>
        </w:tc>
        <w:tc>
          <w:tcPr>
            <w:tcW w:w="6911" w:type="dxa"/>
          </w:tcPr>
          <w:p w:rsidR="00F73C17" w:rsidRDefault="00F73C17" w:rsidP="0071018B">
            <w:pPr>
              <w:rPr>
                <w:rFonts w:cstheme="minorHAnsi"/>
              </w:rPr>
            </w:pPr>
            <w:proofErr w:type="spellStart"/>
            <w:r>
              <w:rPr>
                <w:rFonts w:ascii="Courier New" w:hAnsi="Courier New" w:cs="Courier New"/>
                <w:sz w:val="20"/>
                <w:szCs w:val="20"/>
              </w:rPr>
              <w:t>t</w:t>
            </w:r>
            <w:r w:rsidRPr="00F73C17">
              <w:rPr>
                <w:rFonts w:ascii="Courier New" w:hAnsi="Courier New" w:cs="Courier New"/>
                <w:sz w:val="20"/>
                <w:szCs w:val="20"/>
              </w:rPr>
              <w:t>rue</w:t>
            </w:r>
            <w:proofErr w:type="spellEnd"/>
            <w:r>
              <w:rPr>
                <w:rFonts w:cstheme="minorHAnsi"/>
              </w:rPr>
              <w:t xml:space="preserve"> oder </w:t>
            </w:r>
            <w:proofErr w:type="spellStart"/>
            <w:r w:rsidRPr="00F73C17">
              <w:rPr>
                <w:rFonts w:ascii="Courier New" w:hAnsi="Courier New" w:cs="Courier New"/>
                <w:sz w:val="20"/>
                <w:szCs w:val="20"/>
              </w:rPr>
              <w:t>false</w:t>
            </w:r>
            <w:proofErr w:type="spellEnd"/>
            <w:r>
              <w:rPr>
                <w:rFonts w:cstheme="minorHAnsi"/>
              </w:rPr>
              <w:t>, ob das Feld angezeigt werden soll oder nicht. Aus Performancegründen ist es sinnvoll bei vielen Durchläufen die Anzeige zu deaktivieren.</w:t>
            </w:r>
          </w:p>
        </w:tc>
      </w:tr>
      <w:tr w:rsidR="00F73C17" w:rsidTr="00F73C17">
        <w:tc>
          <w:tcPr>
            <w:tcW w:w="2377" w:type="dxa"/>
          </w:tcPr>
          <w:p w:rsidR="00F73C17" w:rsidRDefault="00F73C17" w:rsidP="0071018B">
            <w:pPr>
              <w:rPr>
                <w:rFonts w:ascii="Courier New" w:hAnsi="Courier New" w:cs="Courier New"/>
                <w:sz w:val="20"/>
                <w:szCs w:val="20"/>
              </w:rPr>
            </w:pPr>
            <w:proofErr w:type="spellStart"/>
            <w:r>
              <w:rPr>
                <w:rFonts w:ascii="Courier New" w:hAnsi="Courier New" w:cs="Courier New"/>
                <w:sz w:val="20"/>
                <w:szCs w:val="20"/>
              </w:rPr>
              <w:t>this.runs</w:t>
            </w:r>
            <w:proofErr w:type="spellEnd"/>
          </w:p>
        </w:tc>
        <w:tc>
          <w:tcPr>
            <w:tcW w:w="6911" w:type="dxa"/>
          </w:tcPr>
          <w:p w:rsidR="00F73C17" w:rsidRDefault="00F73C17" w:rsidP="0071018B">
            <w:pPr>
              <w:rPr>
                <w:rFonts w:cstheme="minorHAnsi"/>
              </w:rPr>
            </w:pPr>
            <w:r>
              <w:rPr>
                <w:rFonts w:cstheme="minorHAnsi"/>
              </w:rPr>
              <w:t>Die Anzahl der Durchläufe, die das Programm noch machen muss.</w:t>
            </w:r>
          </w:p>
        </w:tc>
      </w:tr>
      <w:tr w:rsidR="00F73C17" w:rsidTr="00F73C17">
        <w:tc>
          <w:tcPr>
            <w:tcW w:w="2377" w:type="dxa"/>
          </w:tcPr>
          <w:p w:rsidR="00F73C17" w:rsidRPr="00092BEF" w:rsidRDefault="00F73C17" w:rsidP="0071018B">
            <w:pPr>
              <w:rPr>
                <w:rFonts w:ascii="Courier New" w:hAnsi="Courier New" w:cs="Courier New"/>
                <w:sz w:val="20"/>
                <w:szCs w:val="20"/>
              </w:rPr>
            </w:pPr>
            <w:proofErr w:type="spellStart"/>
            <w:r>
              <w:rPr>
                <w:rFonts w:ascii="Courier New" w:hAnsi="Courier New" w:cs="Courier New"/>
                <w:sz w:val="20"/>
                <w:szCs w:val="20"/>
              </w:rPr>
              <w:t>runCount</w:t>
            </w:r>
            <w:proofErr w:type="spellEnd"/>
          </w:p>
        </w:tc>
        <w:tc>
          <w:tcPr>
            <w:tcW w:w="6911" w:type="dxa"/>
          </w:tcPr>
          <w:p w:rsidR="00F73C17" w:rsidRDefault="00F73C17" w:rsidP="0071018B">
            <w:pPr>
              <w:rPr>
                <w:rFonts w:cstheme="minorHAnsi"/>
              </w:rPr>
            </w:pPr>
            <w:r>
              <w:rPr>
                <w:rFonts w:cstheme="minorHAnsi"/>
              </w:rPr>
              <w:t>Die Anzahl der durchlaufenen update-Zyklen im aktuellen Durchlauf</w:t>
            </w:r>
          </w:p>
        </w:tc>
      </w:tr>
    </w:tbl>
    <w:p w:rsidR="00092BEF" w:rsidRDefault="00092BEF" w:rsidP="0071018B">
      <w:pPr>
        <w:spacing w:after="0"/>
        <w:rPr>
          <w:rFonts w:cstheme="minorHAnsi"/>
        </w:rPr>
      </w:pPr>
    </w:p>
    <w:p w:rsidR="0071018B" w:rsidRDefault="0071018B" w:rsidP="0071018B">
      <w:pPr>
        <w:rPr>
          <w:rFonts w:cstheme="minorHAnsi"/>
        </w:rPr>
      </w:pPr>
      <w:r>
        <w:rPr>
          <w:rFonts w:cstheme="minorHAnsi"/>
        </w:rPr>
        <w:t xml:space="preserve">Danach wird die Methode </w:t>
      </w:r>
      <w:proofErr w:type="spellStart"/>
      <w:r w:rsidRPr="0071018B">
        <w:rPr>
          <w:rFonts w:ascii="Courier New" w:hAnsi="Courier New" w:cs="Courier New"/>
          <w:sz w:val="20"/>
          <w:szCs w:val="20"/>
        </w:rPr>
        <w:t>init</w:t>
      </w:r>
      <w:proofErr w:type="spellEnd"/>
      <w:r>
        <w:rPr>
          <w:rFonts w:ascii="Courier New" w:hAnsi="Courier New" w:cs="Courier New"/>
          <w:sz w:val="20"/>
          <w:szCs w:val="20"/>
        </w:rPr>
        <w:t>()</w:t>
      </w:r>
      <w:r>
        <w:rPr>
          <w:rFonts w:cstheme="minorHAnsi"/>
        </w:rPr>
        <w:t xml:space="preserve"> bestimmt. Diese wird beim Start einmal aufgerufen</w:t>
      </w:r>
      <w:r w:rsidR="00F73C17">
        <w:rPr>
          <w:rFonts w:cstheme="minorHAnsi"/>
        </w:rPr>
        <w:t>.</w:t>
      </w:r>
    </w:p>
    <w:p w:rsidR="00180ACE" w:rsidRPr="00180ACE" w:rsidRDefault="00180ACE" w:rsidP="00180ACE">
      <w:pPr>
        <w:pStyle w:val="berschrift3"/>
        <w:rPr>
          <w:szCs w:val="28"/>
        </w:rPr>
      </w:pPr>
      <w:bookmarkStart w:id="6" w:name="_Toc322892171"/>
      <w:r w:rsidRPr="00180ACE">
        <w:rPr>
          <w:szCs w:val="28"/>
        </w:rPr>
        <w:t xml:space="preserve">Die Methode </w:t>
      </w:r>
      <w:proofErr w:type="spellStart"/>
      <w:r w:rsidRPr="00180ACE">
        <w:rPr>
          <w:szCs w:val="28"/>
        </w:rPr>
        <w:t>init</w:t>
      </w:r>
      <w:proofErr w:type="spellEnd"/>
      <w:r w:rsidRPr="00180ACE">
        <w:rPr>
          <w:szCs w:val="28"/>
        </w:rPr>
        <w:t>()</w:t>
      </w:r>
      <w:bookmarkEnd w:id="6"/>
    </w:p>
    <w:p w:rsidR="00577983" w:rsidRPr="00577983" w:rsidRDefault="00577983" w:rsidP="00577983">
      <w:pPr>
        <w:pStyle w:val="Listenabsatz"/>
        <w:numPr>
          <w:ilvl w:val="0"/>
          <w:numId w:val="5"/>
        </w:numPr>
        <w:rPr>
          <w:rFonts w:cstheme="minorHAnsi"/>
        </w:rPr>
      </w:pPr>
      <w:r>
        <w:rPr>
          <w:rFonts w:cstheme="minorHAnsi"/>
        </w:rPr>
        <w:t xml:space="preserve">Der hier </w:t>
      </w:r>
      <w:r w:rsidR="00092BEF">
        <w:rPr>
          <w:rFonts w:cstheme="minorHAnsi"/>
        </w:rPr>
        <w:t>behandelte</w:t>
      </w:r>
      <w:r>
        <w:rPr>
          <w:rFonts w:cstheme="minorHAnsi"/>
        </w:rPr>
        <w:t xml:space="preserve"> Code steht im Anhang „Die Methode </w:t>
      </w:r>
      <w:proofErr w:type="spellStart"/>
      <w:r>
        <w:rPr>
          <w:rFonts w:cstheme="minorHAnsi"/>
        </w:rPr>
        <w:t>init</w:t>
      </w:r>
      <w:proofErr w:type="spellEnd"/>
      <w:r>
        <w:rPr>
          <w:rFonts w:cstheme="minorHAnsi"/>
        </w:rPr>
        <w:t>()“.</w:t>
      </w:r>
    </w:p>
    <w:p w:rsidR="00092BEF" w:rsidRDefault="00F73C17" w:rsidP="0071018B">
      <w:pPr>
        <w:rPr>
          <w:rFonts w:cstheme="minorHAnsi"/>
        </w:rPr>
      </w:pPr>
      <w:r>
        <w:rPr>
          <w:rFonts w:cstheme="minorHAnsi"/>
        </w:rPr>
        <w:t>Zunächst</w:t>
      </w:r>
      <w:r w:rsidR="00092BEF">
        <w:rPr>
          <w:rFonts w:cstheme="minorHAnsi"/>
        </w:rPr>
        <w:t xml:space="preserve"> wird ein </w:t>
      </w:r>
      <w:proofErr w:type="spellStart"/>
      <w:r w:rsidR="00092BEF" w:rsidRPr="00092BEF">
        <w:rPr>
          <w:rFonts w:ascii="Courier New" w:hAnsi="Courier New" w:cs="Courier New"/>
          <w:sz w:val="20"/>
          <w:szCs w:val="20"/>
        </w:rPr>
        <w:t>MouseListener</w:t>
      </w:r>
      <w:proofErr w:type="spellEnd"/>
      <w:r w:rsidR="00092BEF">
        <w:rPr>
          <w:rFonts w:cstheme="minorHAnsi"/>
        </w:rPr>
        <w:t xml:space="preserve"> hinzugefügt. Dieser erlaubt das Bearbeiten des Feldes, bevor die Simulation anfängt. In diesem Programm werden allerdings nur die Methoden </w:t>
      </w:r>
      <w:proofErr w:type="spellStart"/>
      <w:r w:rsidR="00092BEF" w:rsidRPr="00092BEF">
        <w:rPr>
          <w:rFonts w:ascii="Courier New" w:hAnsi="Courier New" w:cs="Courier New"/>
          <w:sz w:val="20"/>
          <w:szCs w:val="20"/>
        </w:rPr>
        <w:t>mouseWheelMoved</w:t>
      </w:r>
      <w:proofErr w:type="spellEnd"/>
      <w:r w:rsidR="00092BEF">
        <w:rPr>
          <w:rFonts w:cstheme="minorHAnsi"/>
        </w:rPr>
        <w:t xml:space="preserve">, </w:t>
      </w:r>
      <w:proofErr w:type="spellStart"/>
      <w:r w:rsidR="00092BEF" w:rsidRPr="00092BEF">
        <w:rPr>
          <w:rFonts w:ascii="Courier New" w:hAnsi="Courier New" w:cs="Courier New"/>
          <w:sz w:val="20"/>
          <w:szCs w:val="20"/>
        </w:rPr>
        <w:t>mouseClicked</w:t>
      </w:r>
      <w:proofErr w:type="spellEnd"/>
      <w:r w:rsidR="00092BEF">
        <w:rPr>
          <w:rFonts w:cstheme="minorHAnsi"/>
        </w:rPr>
        <w:t xml:space="preserve"> und </w:t>
      </w:r>
      <w:proofErr w:type="spellStart"/>
      <w:r w:rsidR="00092BEF" w:rsidRPr="00092BEF">
        <w:rPr>
          <w:rFonts w:ascii="Courier New" w:hAnsi="Courier New" w:cs="Courier New"/>
          <w:sz w:val="20"/>
          <w:szCs w:val="20"/>
        </w:rPr>
        <w:t>mouseDragged</w:t>
      </w:r>
      <w:proofErr w:type="spellEnd"/>
      <w:r w:rsidR="00092BEF">
        <w:rPr>
          <w:rFonts w:cstheme="minorHAnsi"/>
        </w:rPr>
        <w:t xml:space="preserve"> benötigt. Die anderen Methoden sind zwar deklariert, aber leer. </w:t>
      </w:r>
    </w:p>
    <w:p w:rsidR="00092BEF" w:rsidRDefault="00092BEF" w:rsidP="0071018B">
      <w:pPr>
        <w:rPr>
          <w:rFonts w:cstheme="minorHAnsi"/>
        </w:rPr>
      </w:pPr>
      <w:r>
        <w:rPr>
          <w:rFonts w:cstheme="minorHAnsi"/>
        </w:rPr>
        <w:t xml:space="preserve">Die Methode </w:t>
      </w:r>
      <w:proofErr w:type="spellStart"/>
      <w:r w:rsidRPr="00092BEF">
        <w:rPr>
          <w:rFonts w:ascii="Courier New" w:hAnsi="Courier New" w:cs="Courier New"/>
          <w:sz w:val="20"/>
          <w:szCs w:val="20"/>
        </w:rPr>
        <w:t>mouseWheelMoved</w:t>
      </w:r>
      <w:proofErr w:type="spellEnd"/>
      <w:r>
        <w:rPr>
          <w:rFonts w:cstheme="minorHAnsi"/>
        </w:rPr>
        <w:t xml:space="preserve"> wird immer dann aufgerufen, wenn das </w:t>
      </w:r>
      <w:proofErr w:type="spellStart"/>
      <w:r>
        <w:rPr>
          <w:rFonts w:cstheme="minorHAnsi"/>
        </w:rPr>
        <w:t>Mausrad</w:t>
      </w:r>
      <w:proofErr w:type="spellEnd"/>
      <w:r>
        <w:rPr>
          <w:rFonts w:cstheme="minorHAnsi"/>
        </w:rPr>
        <w:t xml:space="preserve"> gedreht wird. Zuerst wird überprüft, ob die Simulation im Zeichenmodus ist, oder bereits läuft. Ist sie im Zeichenmodus, wird überprüft ob das </w:t>
      </w:r>
      <w:proofErr w:type="spellStart"/>
      <w:r>
        <w:rPr>
          <w:rFonts w:cstheme="minorHAnsi"/>
        </w:rPr>
        <w:t>Mausrad</w:t>
      </w:r>
      <w:proofErr w:type="spellEnd"/>
      <w:r>
        <w:rPr>
          <w:rFonts w:cstheme="minorHAnsi"/>
        </w:rPr>
        <w:t xml:space="preserve"> vor- oder zurückgedreht wurde (</w:t>
      </w:r>
      <w:proofErr w:type="spellStart"/>
      <w:r w:rsidRPr="00092BEF">
        <w:rPr>
          <w:rFonts w:ascii="Courier New" w:hAnsi="Courier New" w:cs="Courier New"/>
          <w:sz w:val="20"/>
          <w:szCs w:val="20"/>
        </w:rPr>
        <w:t>change</w:t>
      </w:r>
      <w:proofErr w:type="spellEnd"/>
      <w:r w:rsidRPr="00092BEF">
        <w:rPr>
          <w:rFonts w:ascii="Courier New" w:hAnsi="Courier New" w:cs="Courier New"/>
          <w:sz w:val="20"/>
          <w:szCs w:val="20"/>
        </w:rPr>
        <w:t xml:space="preserve"> </w:t>
      </w:r>
      <w:r>
        <w:rPr>
          <w:rFonts w:cstheme="minorHAnsi"/>
        </w:rPr>
        <w:t>größer oder kleiner als 0). Je nachdem, wird die Stiftgröße entweder um zwei vergrößert, oder verkleinert.</w:t>
      </w:r>
    </w:p>
    <w:p w:rsidR="00092BEF" w:rsidRDefault="00092BEF" w:rsidP="0071018B">
      <w:pPr>
        <w:rPr>
          <w:rFonts w:cstheme="minorHAnsi"/>
        </w:rPr>
      </w:pPr>
      <w:r>
        <w:rPr>
          <w:rFonts w:cstheme="minorHAnsi"/>
        </w:rPr>
        <w:t xml:space="preserve">Die Methode </w:t>
      </w:r>
      <w:proofErr w:type="spellStart"/>
      <w:r w:rsidRPr="00092BEF">
        <w:rPr>
          <w:rFonts w:ascii="Courier New" w:hAnsi="Courier New" w:cs="Courier New"/>
          <w:sz w:val="20"/>
          <w:szCs w:val="20"/>
        </w:rPr>
        <w:t>mouseClicked</w:t>
      </w:r>
      <w:proofErr w:type="spellEnd"/>
      <w:r>
        <w:rPr>
          <w:rFonts w:cstheme="minorHAnsi"/>
        </w:rPr>
        <w:t xml:space="preserve"> wird immer dann aufgerufen, wenn der Benutzer die Maus klickt. In diesem Programm ist allerdings nur der Rechtsklick relevant, deswegen das </w:t>
      </w:r>
      <w:proofErr w:type="spellStart"/>
      <w:r w:rsidRPr="00092BEF">
        <w:rPr>
          <w:rFonts w:ascii="Courier New" w:hAnsi="Courier New" w:cs="Courier New"/>
          <w:sz w:val="20"/>
          <w:szCs w:val="20"/>
        </w:rPr>
        <w:t>if</w:t>
      </w:r>
      <w:proofErr w:type="spellEnd"/>
      <w:r w:rsidRPr="00092BEF">
        <w:rPr>
          <w:rFonts w:cstheme="minorHAnsi"/>
        </w:rPr>
        <w:t xml:space="preserve"> </w:t>
      </w:r>
      <w:r>
        <w:rPr>
          <w:rFonts w:cstheme="minorHAnsi"/>
        </w:rPr>
        <w:t xml:space="preserve">Statement. Das darauffolgende </w:t>
      </w:r>
      <w:proofErr w:type="spellStart"/>
      <w:r w:rsidRPr="00092BEF">
        <w:rPr>
          <w:rFonts w:ascii="Courier New" w:hAnsi="Courier New" w:cs="Courier New"/>
          <w:sz w:val="20"/>
          <w:szCs w:val="20"/>
        </w:rPr>
        <w:t>switch</w:t>
      </w:r>
      <w:proofErr w:type="spellEnd"/>
      <w:r>
        <w:rPr>
          <w:rFonts w:cstheme="minorHAnsi"/>
        </w:rPr>
        <w:t xml:space="preserve"> Statement dient dem Umschalten der Zeichenmodi. Ist der Modus 0, wird er auf 1 gesetzt. Ist der Modus 1, auf 2 und ist er 2, auf 0.</w:t>
      </w:r>
    </w:p>
    <w:p w:rsidR="00092BEF" w:rsidRDefault="00092BEF" w:rsidP="0071018B">
      <w:pPr>
        <w:rPr>
          <w:rFonts w:cstheme="minorHAnsi"/>
        </w:rPr>
      </w:pPr>
      <w:r>
        <w:rPr>
          <w:rFonts w:cstheme="minorHAnsi"/>
        </w:rPr>
        <w:t xml:space="preserve">Die Methode </w:t>
      </w:r>
      <w:proofErr w:type="spellStart"/>
      <w:r w:rsidRPr="00092BEF">
        <w:rPr>
          <w:rFonts w:ascii="Courier New" w:hAnsi="Courier New" w:cs="Courier New"/>
          <w:sz w:val="20"/>
          <w:szCs w:val="20"/>
        </w:rPr>
        <w:t>mouseDragged</w:t>
      </w:r>
      <w:proofErr w:type="spellEnd"/>
      <w:r>
        <w:rPr>
          <w:rFonts w:cstheme="minorHAnsi"/>
        </w:rPr>
        <w:t xml:space="preserve"> wird immer dann aufgerufen, wenn die Maus mit gedrückter Maustaste bewegt wird. Die Methode bekommt die Parameter </w:t>
      </w:r>
      <w:proofErr w:type="spellStart"/>
      <w:r w:rsidRPr="00092BEF">
        <w:rPr>
          <w:rFonts w:ascii="Courier New" w:hAnsi="Courier New" w:cs="Courier New"/>
          <w:sz w:val="20"/>
          <w:szCs w:val="20"/>
        </w:rPr>
        <w:t>oldx</w:t>
      </w:r>
      <w:proofErr w:type="spellEnd"/>
      <w:r>
        <w:rPr>
          <w:rFonts w:cstheme="minorHAnsi"/>
        </w:rPr>
        <w:t xml:space="preserve">, </w:t>
      </w:r>
      <w:proofErr w:type="spellStart"/>
      <w:r w:rsidRPr="00092BEF">
        <w:rPr>
          <w:rFonts w:ascii="Courier New" w:hAnsi="Courier New" w:cs="Courier New"/>
          <w:sz w:val="20"/>
          <w:szCs w:val="20"/>
        </w:rPr>
        <w:t>oldy</w:t>
      </w:r>
      <w:proofErr w:type="spellEnd"/>
      <w:r>
        <w:rPr>
          <w:rFonts w:cstheme="minorHAnsi"/>
        </w:rPr>
        <w:t xml:space="preserve">, </w:t>
      </w:r>
      <w:proofErr w:type="spellStart"/>
      <w:r w:rsidRPr="00092BEF">
        <w:rPr>
          <w:rFonts w:ascii="Courier New" w:hAnsi="Courier New" w:cs="Courier New"/>
          <w:sz w:val="20"/>
          <w:szCs w:val="20"/>
        </w:rPr>
        <w:t>newx</w:t>
      </w:r>
      <w:proofErr w:type="spellEnd"/>
      <w:r>
        <w:rPr>
          <w:rFonts w:cstheme="minorHAnsi"/>
        </w:rPr>
        <w:t xml:space="preserve"> und </w:t>
      </w:r>
      <w:proofErr w:type="spellStart"/>
      <w:r w:rsidRPr="00092BEF">
        <w:rPr>
          <w:rFonts w:ascii="Courier New" w:hAnsi="Courier New" w:cs="Courier New"/>
          <w:sz w:val="20"/>
          <w:szCs w:val="20"/>
        </w:rPr>
        <w:t>newy</w:t>
      </w:r>
      <w:proofErr w:type="spellEnd"/>
      <w:r>
        <w:rPr>
          <w:rFonts w:cstheme="minorHAnsi"/>
        </w:rPr>
        <w:t xml:space="preserve"> übergeben. Die zwei erstgenannten sind die Pixelkoordinaten des Bewegungsanfangs; die letzten beiden sind die Pixelkoordinaten des Bewegungsendes. In diesem Programm werden allerdings nur die Koordinaten des Bewegungsendes berücksichtigt, das sich diese Methode so schnell updatet, dass die Anfangskoordinaten ohnehin „übermalt“ werden. Nach dem sichergestellt worden ist, dass sich das sich das Programm im Zeichenmodus befindet, wird der Bereich um den Endpunkt der Bewegung mit der gewählten „Farbe“ gefüllt. Dazu laufen zwei </w:t>
      </w:r>
      <w:proofErr w:type="spellStart"/>
      <w:r w:rsidRPr="00092BEF">
        <w:rPr>
          <w:rFonts w:ascii="Courier New" w:hAnsi="Courier New" w:cs="Courier New"/>
          <w:sz w:val="20"/>
          <w:szCs w:val="20"/>
        </w:rPr>
        <w:t>for</w:t>
      </w:r>
      <w:proofErr w:type="spellEnd"/>
      <w:r>
        <w:rPr>
          <w:rFonts w:cstheme="minorHAnsi"/>
        </w:rPr>
        <w:t xml:space="preserve">-Schleifen; eine für die x-Werte, die andere für die y-Werte um jeden Punkt in dem Bereich zu erreichen. Das längliche </w:t>
      </w:r>
      <w:proofErr w:type="spellStart"/>
      <w:r w:rsidRPr="00092BEF">
        <w:rPr>
          <w:rFonts w:ascii="Courier New" w:hAnsi="Courier New" w:cs="Courier New"/>
          <w:sz w:val="20"/>
          <w:szCs w:val="20"/>
        </w:rPr>
        <w:t>if</w:t>
      </w:r>
      <w:proofErr w:type="spellEnd"/>
      <w:r>
        <w:rPr>
          <w:rFonts w:cstheme="minorHAnsi"/>
        </w:rPr>
        <w:t xml:space="preserve"> Statement ist lediglich eine Absicherung, damit das Zeichnen an der Kante des Feldes möglich ist, und keine Werte außerhalb der Arraygröße auftreten. Hierbei wird überprüft, ob die Koordinaten der nächsten Zelle innerhalb des Feldes liegen. Dazu wird die x-Koordinate der Position durch den Skalierungsfaktor geteilt und der Feldgröße gegenübergestellt. Der erste Schritt ist notwendig um Pixelkoordinaten in Zellenkoordinaten umzurechnen. Das Ergebnis wird außerdem darauf überprüft, ob es größer als Null ist. Derselben Rechnung wird auch die kommende y-Koordinate unterzogen. Ist sichergestellt, dass die Koordinaten innerhalb des Feldes liegen, wird die entsprechende Zelle auf den neuen Zustand (die „Farbe“) gesetzt.</w:t>
      </w:r>
      <w:r w:rsidR="00F73C17">
        <w:rPr>
          <w:rFonts w:cstheme="minorHAnsi"/>
        </w:rPr>
        <w:t xml:space="preserve"> Zusätzlich wird der Zustand auch in das Backup-Array geschrieben.</w:t>
      </w:r>
    </w:p>
    <w:p w:rsidR="0071018B" w:rsidRDefault="00092BEF" w:rsidP="0071018B">
      <w:pPr>
        <w:rPr>
          <w:rFonts w:cstheme="minorHAnsi"/>
        </w:rPr>
      </w:pPr>
      <w:r>
        <w:rPr>
          <w:rFonts w:cstheme="minorHAnsi"/>
        </w:rPr>
        <w:t xml:space="preserve">Nach dem </w:t>
      </w:r>
      <w:proofErr w:type="spellStart"/>
      <w:r w:rsidRPr="00092BEF">
        <w:rPr>
          <w:rFonts w:ascii="Courier New" w:hAnsi="Courier New" w:cs="Courier New"/>
          <w:sz w:val="20"/>
          <w:szCs w:val="20"/>
        </w:rPr>
        <w:t>MouseListener</w:t>
      </w:r>
      <w:proofErr w:type="spellEnd"/>
      <w:r>
        <w:rPr>
          <w:rFonts w:cstheme="minorHAnsi"/>
        </w:rPr>
        <w:t xml:space="preserve"> </w:t>
      </w:r>
      <w:r w:rsidR="0071018B">
        <w:rPr>
          <w:rFonts w:cstheme="minorHAnsi"/>
        </w:rPr>
        <w:t xml:space="preserve">werden zwei Zählvariablen für die </w:t>
      </w:r>
      <w:proofErr w:type="spellStart"/>
      <w:r w:rsidR="0071018B" w:rsidRPr="0071018B">
        <w:rPr>
          <w:rFonts w:ascii="Courier New" w:hAnsi="Courier New" w:cs="Courier New"/>
          <w:sz w:val="20"/>
          <w:szCs w:val="20"/>
        </w:rPr>
        <w:t>for</w:t>
      </w:r>
      <w:proofErr w:type="spellEnd"/>
      <w:r w:rsidR="0071018B">
        <w:rPr>
          <w:rFonts w:cstheme="minorHAnsi"/>
        </w:rPr>
        <w:t xml:space="preserve"> Loops initialisiert. Die Loops füllen dann das Feld Array. Mit der gegeben Wahrscheinlichkeit starten die Zellen entweder im Zustand</w:t>
      </w:r>
      <w:r>
        <w:rPr>
          <w:rFonts w:cstheme="minorHAnsi"/>
        </w:rPr>
        <w:t xml:space="preserve"> 2 oder 1. An dieser Stelle ist</w:t>
      </w:r>
      <w:r w:rsidR="0071018B">
        <w:rPr>
          <w:rFonts w:cstheme="minorHAnsi"/>
        </w:rPr>
        <w:t xml:space="preserve"> eine Übersicht über die Zustände angebracht.</w:t>
      </w:r>
    </w:p>
    <w:tbl>
      <w:tblPr>
        <w:tblStyle w:val="Tabellengitternetz"/>
        <w:tblW w:w="0" w:type="auto"/>
        <w:tblLook w:val="04A0"/>
      </w:tblPr>
      <w:tblGrid>
        <w:gridCol w:w="1101"/>
        <w:gridCol w:w="8111"/>
      </w:tblGrid>
      <w:tr w:rsidR="0071018B" w:rsidTr="0071018B">
        <w:trPr>
          <w:trHeight w:val="433"/>
        </w:trPr>
        <w:tc>
          <w:tcPr>
            <w:tcW w:w="1101" w:type="dxa"/>
          </w:tcPr>
          <w:p w:rsidR="0071018B" w:rsidRDefault="0071018B" w:rsidP="0071018B">
            <w:pPr>
              <w:rPr>
                <w:rFonts w:cstheme="minorHAnsi"/>
              </w:rPr>
            </w:pPr>
            <w:r>
              <w:rPr>
                <w:rFonts w:cstheme="minorHAnsi"/>
              </w:rPr>
              <w:t>0</w:t>
            </w:r>
          </w:p>
        </w:tc>
        <w:tc>
          <w:tcPr>
            <w:tcW w:w="8111" w:type="dxa"/>
          </w:tcPr>
          <w:p w:rsidR="0071018B" w:rsidRDefault="0071018B" w:rsidP="0071018B">
            <w:pPr>
              <w:rPr>
                <w:rFonts w:cstheme="minorHAnsi"/>
              </w:rPr>
            </w:pPr>
            <w:r>
              <w:rPr>
                <w:rFonts w:cstheme="minorHAnsi"/>
              </w:rPr>
              <w:t>Es steht kein Baum an dieser Stelle. Die Zelle ist weiß.</w:t>
            </w:r>
          </w:p>
        </w:tc>
      </w:tr>
      <w:tr w:rsidR="0071018B" w:rsidTr="0071018B">
        <w:trPr>
          <w:trHeight w:val="424"/>
        </w:trPr>
        <w:tc>
          <w:tcPr>
            <w:tcW w:w="1101" w:type="dxa"/>
          </w:tcPr>
          <w:p w:rsidR="0071018B" w:rsidRDefault="0071018B" w:rsidP="0071018B">
            <w:pPr>
              <w:rPr>
                <w:rFonts w:cstheme="minorHAnsi"/>
              </w:rPr>
            </w:pPr>
            <w:r>
              <w:rPr>
                <w:rFonts w:cstheme="minorHAnsi"/>
              </w:rPr>
              <w:t>1</w:t>
            </w:r>
          </w:p>
        </w:tc>
        <w:tc>
          <w:tcPr>
            <w:tcW w:w="8111" w:type="dxa"/>
          </w:tcPr>
          <w:p w:rsidR="0071018B" w:rsidRDefault="0071018B" w:rsidP="0071018B">
            <w:pPr>
              <w:rPr>
                <w:rFonts w:cstheme="minorHAnsi"/>
              </w:rPr>
            </w:pPr>
            <w:r>
              <w:rPr>
                <w:rFonts w:cstheme="minorHAnsi"/>
              </w:rPr>
              <w:t>Es steht ein Baum an dieser Stelle. Die Zelle ist grün.</w:t>
            </w:r>
          </w:p>
        </w:tc>
      </w:tr>
      <w:tr w:rsidR="00F73C17" w:rsidTr="0071018B">
        <w:tc>
          <w:tcPr>
            <w:tcW w:w="1101" w:type="dxa"/>
          </w:tcPr>
          <w:p w:rsidR="00F73C17" w:rsidRDefault="00F73C17" w:rsidP="0071018B">
            <w:pPr>
              <w:rPr>
                <w:rFonts w:cstheme="minorHAnsi"/>
              </w:rPr>
            </w:pPr>
            <w:r>
              <w:rPr>
                <w:rFonts w:cstheme="minorHAnsi"/>
              </w:rPr>
              <w:t>2</w:t>
            </w:r>
          </w:p>
        </w:tc>
        <w:tc>
          <w:tcPr>
            <w:tcW w:w="8111" w:type="dxa"/>
          </w:tcPr>
          <w:p w:rsidR="00F73C17" w:rsidRDefault="00F73C17" w:rsidP="0071018B">
            <w:pPr>
              <w:rPr>
                <w:rFonts w:cstheme="minorHAnsi"/>
              </w:rPr>
            </w:pPr>
            <w:r>
              <w:rPr>
                <w:rFonts w:cstheme="minorHAnsi"/>
              </w:rPr>
              <w:t>Der Baum in dieser Position steht in Flammen. Im nächsten Durchlauf wird er abgebrannt sein. Die Zelle ist rot.</w:t>
            </w:r>
          </w:p>
        </w:tc>
      </w:tr>
      <w:tr w:rsidR="0071018B" w:rsidTr="0071018B">
        <w:tc>
          <w:tcPr>
            <w:tcW w:w="1101" w:type="dxa"/>
          </w:tcPr>
          <w:p w:rsidR="0071018B" w:rsidRDefault="00F73C17" w:rsidP="0071018B">
            <w:pPr>
              <w:rPr>
                <w:rFonts w:cstheme="minorHAnsi"/>
              </w:rPr>
            </w:pPr>
            <w:r>
              <w:rPr>
                <w:rFonts w:cstheme="minorHAnsi"/>
              </w:rPr>
              <w:t>3</w:t>
            </w:r>
          </w:p>
        </w:tc>
        <w:tc>
          <w:tcPr>
            <w:tcW w:w="8111" w:type="dxa"/>
          </w:tcPr>
          <w:p w:rsidR="0071018B" w:rsidRDefault="00F73C17" w:rsidP="0071018B">
            <w:pPr>
              <w:rPr>
                <w:rFonts w:cstheme="minorHAnsi"/>
              </w:rPr>
            </w:pPr>
            <w:r>
              <w:rPr>
                <w:rFonts w:cstheme="minorHAnsi"/>
              </w:rPr>
              <w:t>Dieser Zustand wird nicht angezeigt. Zellen mit diesem Zustand werden kurz darauf in den Zustand 2 versetzt. Dieser Zwischenzustand ist nur notwendig, da sonst einzelne Zellen in einem Zyklus mehrmals verändert werden können.</w:t>
            </w:r>
          </w:p>
        </w:tc>
      </w:tr>
    </w:tbl>
    <w:p w:rsidR="000D6923" w:rsidRDefault="0071018B" w:rsidP="0071018B">
      <w:pPr>
        <w:spacing w:before="200"/>
        <w:rPr>
          <w:rFonts w:cstheme="minorHAnsi"/>
        </w:rPr>
      </w:pPr>
      <w:r>
        <w:rPr>
          <w:rFonts w:cstheme="minorHAnsi"/>
        </w:rPr>
        <w:t xml:space="preserve">Die Wahrscheinlichkeit wird folgendermaßen berechnet: Die Funktion </w:t>
      </w:r>
      <w:proofErr w:type="spellStart"/>
      <w:r w:rsidRPr="0071018B">
        <w:rPr>
          <w:rFonts w:ascii="Courier New" w:hAnsi="Courier New" w:cs="Courier New"/>
          <w:sz w:val="20"/>
          <w:szCs w:val="20"/>
        </w:rPr>
        <w:t>Math.random</w:t>
      </w:r>
      <w:proofErr w:type="spellEnd"/>
      <w:r w:rsidRPr="0071018B">
        <w:rPr>
          <w:rFonts w:ascii="Courier New" w:hAnsi="Courier New" w:cs="Courier New"/>
          <w:sz w:val="20"/>
          <w:szCs w:val="20"/>
        </w:rPr>
        <w:t>()</w:t>
      </w:r>
      <w:r>
        <w:rPr>
          <w:rFonts w:cstheme="minorHAnsi"/>
        </w:rPr>
        <w:t xml:space="preserve"> gibt eine zufällige Zahl zwischen 0 und 1 zurück. Die Variable </w:t>
      </w:r>
      <w:proofErr w:type="spellStart"/>
      <w:r w:rsidRPr="0071018B">
        <w:rPr>
          <w:rFonts w:ascii="Courier New" w:hAnsi="Courier New" w:cs="Courier New"/>
          <w:sz w:val="20"/>
          <w:szCs w:val="20"/>
        </w:rPr>
        <w:t>this.prob</w:t>
      </w:r>
      <w:proofErr w:type="spellEnd"/>
      <w:r>
        <w:rPr>
          <w:rFonts w:cstheme="minorHAnsi"/>
        </w:rPr>
        <w:t xml:space="preserve"> enthält die angegebene Wahrscheinlichkeit. Es wird überprüft ob </w:t>
      </w:r>
      <w:proofErr w:type="spellStart"/>
      <w:r w:rsidRPr="0071018B">
        <w:rPr>
          <w:rFonts w:ascii="Courier New" w:hAnsi="Courier New" w:cs="Courier New"/>
          <w:sz w:val="20"/>
          <w:szCs w:val="20"/>
        </w:rPr>
        <w:t>Math.random</w:t>
      </w:r>
      <w:proofErr w:type="spellEnd"/>
      <w:r w:rsidRPr="0071018B">
        <w:rPr>
          <w:rFonts w:ascii="Courier New" w:hAnsi="Courier New" w:cs="Courier New"/>
          <w:sz w:val="20"/>
          <w:szCs w:val="20"/>
        </w:rPr>
        <w:t>()</w:t>
      </w:r>
      <w:r>
        <w:rPr>
          <w:rFonts w:cstheme="minorHAnsi"/>
        </w:rPr>
        <w:t xml:space="preserve"> größer ist als </w:t>
      </w:r>
      <w:r w:rsidRPr="0071018B">
        <w:rPr>
          <w:rFonts w:ascii="Courier New" w:hAnsi="Courier New" w:cs="Courier New"/>
          <w:sz w:val="20"/>
          <w:szCs w:val="20"/>
        </w:rPr>
        <w:t xml:space="preserve">1 - </w:t>
      </w:r>
      <w:proofErr w:type="spellStart"/>
      <w:r w:rsidRPr="0071018B">
        <w:rPr>
          <w:rFonts w:ascii="Courier New" w:hAnsi="Courier New" w:cs="Courier New"/>
          <w:sz w:val="20"/>
          <w:szCs w:val="20"/>
        </w:rPr>
        <w:t>this.prob</w:t>
      </w:r>
      <w:proofErr w:type="spellEnd"/>
      <w:r>
        <w:rPr>
          <w:rFonts w:cstheme="minorHAnsi"/>
        </w:rPr>
        <w:t>. Somit lässt sich die Wahrscheinlichkeit präzise festlegen. Trifft diese Wahrscheinlichkeit nicht zu, wird der Zustand 1 in das Feld geschrieben.</w:t>
      </w:r>
      <w:r w:rsidR="00F73C17">
        <w:rPr>
          <w:rFonts w:cstheme="minorHAnsi"/>
        </w:rPr>
        <w:t xml:space="preserve"> Nach diesem </w:t>
      </w:r>
      <w:proofErr w:type="spellStart"/>
      <w:r w:rsidR="00F73C17" w:rsidRPr="00F73C17">
        <w:rPr>
          <w:rFonts w:ascii="Courier New" w:hAnsi="Courier New" w:cs="Courier New"/>
          <w:sz w:val="20"/>
          <w:szCs w:val="20"/>
        </w:rPr>
        <w:t>if</w:t>
      </w:r>
      <w:proofErr w:type="spellEnd"/>
      <w:r w:rsidR="00F73C17">
        <w:rPr>
          <w:rFonts w:cstheme="minorHAnsi"/>
        </w:rPr>
        <w:t xml:space="preserve"> Statement wird der Zellenzustand in das Backup-Array übertragen.</w:t>
      </w:r>
    </w:p>
    <w:p w:rsidR="00180ACE" w:rsidRDefault="0071018B" w:rsidP="0071018B">
      <w:pPr>
        <w:spacing w:before="200"/>
        <w:rPr>
          <w:rFonts w:cstheme="minorHAnsi"/>
        </w:rPr>
      </w:pPr>
      <w:r>
        <w:rPr>
          <w:rFonts w:cstheme="minorHAnsi"/>
        </w:rPr>
        <w:t xml:space="preserve">Nach der Methode </w:t>
      </w:r>
      <w:proofErr w:type="spellStart"/>
      <w:r w:rsidRPr="0071018B">
        <w:rPr>
          <w:rFonts w:ascii="Courier New" w:hAnsi="Courier New" w:cs="Courier New"/>
          <w:sz w:val="20"/>
          <w:szCs w:val="20"/>
        </w:rPr>
        <w:t>init</w:t>
      </w:r>
      <w:proofErr w:type="spellEnd"/>
      <w:r w:rsidRPr="0071018B">
        <w:rPr>
          <w:rFonts w:ascii="Courier New" w:hAnsi="Courier New" w:cs="Courier New"/>
          <w:sz w:val="20"/>
          <w:szCs w:val="20"/>
        </w:rPr>
        <w:t>()</w:t>
      </w:r>
      <w:r>
        <w:rPr>
          <w:rFonts w:cstheme="minorHAnsi"/>
        </w:rPr>
        <w:t xml:space="preserve"> folgt die Methode </w:t>
      </w:r>
      <w:r w:rsidRPr="0071018B">
        <w:rPr>
          <w:rFonts w:ascii="Courier New" w:hAnsi="Courier New" w:cs="Courier New"/>
          <w:sz w:val="20"/>
          <w:szCs w:val="20"/>
        </w:rPr>
        <w:t>update()</w:t>
      </w:r>
      <w:r>
        <w:rPr>
          <w:rFonts w:cstheme="minorHAnsi"/>
        </w:rPr>
        <w:t xml:space="preserve">. Diese ist dafür zuständig die Berechnungen </w:t>
      </w:r>
      <w:proofErr w:type="spellStart"/>
      <w:r>
        <w:rPr>
          <w:rFonts w:cstheme="minorHAnsi"/>
        </w:rPr>
        <w:t>bzw</w:t>
      </w:r>
      <w:proofErr w:type="spellEnd"/>
      <w:r>
        <w:rPr>
          <w:rFonts w:cstheme="minorHAnsi"/>
        </w:rPr>
        <w:t xml:space="preserve"> den Algorithmus auszuführen.  Diese wird im Abschnitt „Der Algorithmus“ weiter erklärt. Nach der Methode </w:t>
      </w:r>
      <w:r w:rsidRPr="0071018B">
        <w:rPr>
          <w:rFonts w:ascii="Courier New" w:hAnsi="Courier New" w:cs="Courier New"/>
          <w:sz w:val="20"/>
          <w:szCs w:val="20"/>
        </w:rPr>
        <w:t>update()</w:t>
      </w:r>
      <w:r>
        <w:rPr>
          <w:rFonts w:cstheme="minorHAnsi"/>
        </w:rPr>
        <w:t xml:space="preserve"> folgt </w:t>
      </w:r>
      <w:r w:rsidRPr="0071018B">
        <w:rPr>
          <w:rFonts w:ascii="Courier New" w:hAnsi="Courier New" w:cs="Courier New"/>
          <w:sz w:val="20"/>
          <w:szCs w:val="20"/>
        </w:rPr>
        <w:t>render()</w:t>
      </w:r>
      <w:r>
        <w:rPr>
          <w:rFonts w:cstheme="minorHAnsi"/>
        </w:rPr>
        <w:t xml:space="preserve">. Diese Methode ist dafür zuständig, das Feld auf den Bildschirm zu zeichnen. </w:t>
      </w:r>
    </w:p>
    <w:p w:rsidR="00180ACE" w:rsidRDefault="00180ACE">
      <w:pPr>
        <w:rPr>
          <w:rFonts w:cstheme="minorHAnsi"/>
        </w:rPr>
      </w:pPr>
      <w:r>
        <w:rPr>
          <w:rFonts w:cstheme="minorHAnsi"/>
        </w:rPr>
        <w:br w:type="page"/>
      </w:r>
    </w:p>
    <w:p w:rsidR="0071018B" w:rsidRPr="00180ACE" w:rsidRDefault="00180ACE" w:rsidP="00180ACE">
      <w:pPr>
        <w:pStyle w:val="berschrift3"/>
        <w:rPr>
          <w:szCs w:val="28"/>
        </w:rPr>
      </w:pPr>
      <w:bookmarkStart w:id="7" w:name="_Toc322892172"/>
      <w:r w:rsidRPr="00180ACE">
        <w:rPr>
          <w:szCs w:val="28"/>
        </w:rPr>
        <w:t>Die Methode render()</w:t>
      </w:r>
      <w:bookmarkEnd w:id="7"/>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r w:rsidRPr="00180ACE">
        <w:rPr>
          <w:rFonts w:ascii="Consolas" w:hAnsi="Consolas" w:cs="Consolas"/>
          <w:b/>
          <w:bCs/>
          <w:color w:val="7F0055"/>
          <w:sz w:val="20"/>
          <w:szCs w:val="20"/>
          <w:lang w:val="en-US"/>
        </w:rPr>
        <w:t>void</w:t>
      </w:r>
      <w:r w:rsidRPr="00180ACE">
        <w:rPr>
          <w:rFonts w:ascii="Consolas" w:hAnsi="Consolas" w:cs="Consolas"/>
          <w:color w:val="000000"/>
          <w:sz w:val="20"/>
          <w:szCs w:val="20"/>
          <w:lang w:val="en-US"/>
        </w:rPr>
        <w:t xml:space="preserve"> render(</w:t>
      </w:r>
      <w:proofErr w:type="spellStart"/>
      <w:r w:rsidRPr="00180ACE">
        <w:rPr>
          <w:rFonts w:ascii="Consolas" w:hAnsi="Consolas" w:cs="Consolas"/>
          <w:color w:val="000000"/>
          <w:sz w:val="20"/>
          <w:szCs w:val="20"/>
          <w:lang w:val="en-US"/>
        </w:rPr>
        <w:t>GameContainer</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gc</w:t>
      </w:r>
      <w:proofErr w:type="spellEnd"/>
      <w:r w:rsidRPr="00180ACE">
        <w:rPr>
          <w:rFonts w:ascii="Consolas" w:hAnsi="Consolas" w:cs="Consolas"/>
          <w:color w:val="000000"/>
          <w:sz w:val="20"/>
          <w:szCs w:val="20"/>
          <w:lang w:val="en-US"/>
        </w:rPr>
        <w:t xml:space="preserve">, Graphics g) </w:t>
      </w:r>
      <w:r w:rsidRPr="00180ACE">
        <w:rPr>
          <w:rFonts w:ascii="Consolas" w:hAnsi="Consolas" w:cs="Consolas"/>
          <w:b/>
          <w:bCs/>
          <w:color w:val="7F0055"/>
          <w:sz w:val="20"/>
          <w:szCs w:val="20"/>
          <w:lang w:val="en-US"/>
        </w:rPr>
        <w:t>throws</w:t>
      </w:r>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SlickException</w:t>
      </w:r>
      <w:proofErr w:type="spellEnd"/>
      <w:r w:rsidRPr="00180ACE">
        <w:rPr>
          <w:rFonts w:ascii="Consolas" w:hAnsi="Consolas" w:cs="Consolas"/>
          <w:color w:val="000000"/>
          <w:sz w:val="20"/>
          <w:szCs w:val="20"/>
          <w:lang w:val="en-US"/>
        </w:rPr>
        <w:t xml:space="preserve"> {</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if</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disp</w:t>
      </w:r>
      <w:proofErr w:type="spellEnd"/>
      <w:r w:rsidRPr="00180ACE">
        <w:rPr>
          <w:rFonts w:ascii="Consolas" w:hAnsi="Consolas" w:cs="Consolas"/>
          <w:color w:val="000000"/>
          <w:sz w:val="20"/>
          <w:szCs w:val="20"/>
          <w:lang w:val="en-US"/>
        </w:rPr>
        <w:t xml:space="preserve"> == </w:t>
      </w:r>
      <w:r w:rsidRPr="00180ACE">
        <w:rPr>
          <w:rFonts w:ascii="Consolas" w:hAnsi="Consolas" w:cs="Consolas"/>
          <w:b/>
          <w:bCs/>
          <w:color w:val="7F0055"/>
          <w:sz w:val="20"/>
          <w:szCs w:val="20"/>
          <w:lang w:val="en-US"/>
        </w:rPr>
        <w:t>true</w:t>
      </w:r>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b/>
          <w:bCs/>
          <w:color w:val="7F0055"/>
          <w:sz w:val="20"/>
          <w:szCs w:val="20"/>
          <w:lang w:val="en-US"/>
        </w:rPr>
        <w:t>int</w:t>
      </w:r>
      <w:proofErr w:type="spellEnd"/>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i,j</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for</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i</w:t>
      </w:r>
      <w:proofErr w:type="spellEnd"/>
      <w:r w:rsidRPr="00180ACE">
        <w:rPr>
          <w:rFonts w:ascii="Consolas" w:hAnsi="Consolas" w:cs="Consolas"/>
          <w:color w:val="000000"/>
          <w:sz w:val="20"/>
          <w:szCs w:val="20"/>
          <w:lang w:val="en-US"/>
        </w:rPr>
        <w:t xml:space="preserve"> = 0; </w:t>
      </w:r>
      <w:proofErr w:type="spellStart"/>
      <w:r w:rsidRPr="00180ACE">
        <w:rPr>
          <w:rFonts w:ascii="Consolas" w:hAnsi="Consolas" w:cs="Consolas"/>
          <w:color w:val="000000"/>
          <w:sz w:val="20"/>
          <w:szCs w:val="20"/>
          <w:lang w:val="en-US"/>
        </w:rPr>
        <w:t>i</w:t>
      </w:r>
      <w:proofErr w:type="spellEnd"/>
      <w:r w:rsidRPr="00180ACE">
        <w:rPr>
          <w:rFonts w:ascii="Consolas" w:hAnsi="Consolas" w:cs="Consolas"/>
          <w:color w:val="000000"/>
          <w:sz w:val="20"/>
          <w:szCs w:val="20"/>
          <w:lang w:val="en-US"/>
        </w:rPr>
        <w:t xml:space="preserve"> &lt;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width</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i</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for</w:t>
      </w:r>
      <w:proofErr w:type="gramEnd"/>
      <w:r w:rsidRPr="00180ACE">
        <w:rPr>
          <w:rFonts w:ascii="Consolas" w:hAnsi="Consolas" w:cs="Consolas"/>
          <w:color w:val="000000"/>
          <w:sz w:val="20"/>
          <w:szCs w:val="20"/>
          <w:lang w:val="en-US"/>
        </w:rPr>
        <w:t xml:space="preserve"> (j = 0; j &lt;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height</w:t>
      </w:r>
      <w:proofErr w:type="spellEnd"/>
      <w:r w:rsidRPr="00180ACE">
        <w:rPr>
          <w:rFonts w:ascii="Consolas" w:hAnsi="Consolas" w:cs="Consolas"/>
          <w:color w:val="000000"/>
          <w:sz w:val="20"/>
          <w:szCs w:val="20"/>
          <w:lang w:val="en-US"/>
        </w:rPr>
        <w:t>; j++)</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switch</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field</w:t>
      </w:r>
      <w:proofErr w:type="spell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i</w:t>
      </w:r>
      <w:proofErr w:type="spellEnd"/>
      <w:r w:rsidRPr="00180ACE">
        <w:rPr>
          <w:rFonts w:ascii="Consolas" w:hAnsi="Consolas" w:cs="Consolas"/>
          <w:color w:val="000000"/>
          <w:sz w:val="20"/>
          <w:szCs w:val="20"/>
          <w:lang w:val="en-US"/>
        </w:rPr>
        <w:t>][j])</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case</w:t>
      </w:r>
      <w:proofErr w:type="gramEnd"/>
      <w:r w:rsidRPr="00180ACE">
        <w:rPr>
          <w:rFonts w:ascii="Consolas" w:hAnsi="Consolas" w:cs="Consolas"/>
          <w:color w:val="000000"/>
          <w:sz w:val="20"/>
          <w:szCs w:val="20"/>
          <w:lang w:val="en-US"/>
        </w:rPr>
        <w:t xml:space="preserve"> 1:</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color w:val="000000"/>
          <w:sz w:val="20"/>
          <w:szCs w:val="20"/>
          <w:lang w:val="en-US"/>
        </w:rPr>
        <w:t>gc.getGraphics</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setColor</w:t>
      </w:r>
      <w:proofErr w:type="spellEnd"/>
      <w:r w:rsidRPr="00180ACE">
        <w:rPr>
          <w:rFonts w:ascii="Consolas" w:hAnsi="Consolas" w:cs="Consolas"/>
          <w:color w:val="000000"/>
          <w:sz w:val="20"/>
          <w:szCs w:val="20"/>
          <w:lang w:val="en-US"/>
        </w:rPr>
        <w:t>(</w:t>
      </w:r>
      <w:r w:rsidRPr="00180ACE">
        <w:rPr>
          <w:rFonts w:ascii="Consolas" w:hAnsi="Consolas" w:cs="Consolas"/>
          <w:b/>
          <w:bCs/>
          <w:color w:val="7F0055"/>
          <w:sz w:val="20"/>
          <w:szCs w:val="20"/>
          <w:lang w:val="en-US"/>
        </w:rPr>
        <w:t>new</w:t>
      </w:r>
      <w:r w:rsidRPr="00180ACE">
        <w:rPr>
          <w:rFonts w:ascii="Consolas" w:hAnsi="Consolas" w:cs="Consolas"/>
          <w:color w:val="000000"/>
          <w:sz w:val="20"/>
          <w:szCs w:val="20"/>
          <w:lang w:val="en-US"/>
        </w:rPr>
        <w:t xml:space="preserve"> Color(0,150,0));</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color w:val="000000"/>
          <w:sz w:val="20"/>
          <w:szCs w:val="20"/>
          <w:lang w:val="en-US"/>
        </w:rPr>
        <w:t>gc.getGraphics</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fillRect</w:t>
      </w:r>
      <w:proofErr w:type="spell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i</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,j</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w:t>
      </w:r>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w:t>
      </w:r>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break</w:t>
      </w:r>
      <w:proofErr w:type="gram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case</w:t>
      </w:r>
      <w:proofErr w:type="gramEnd"/>
      <w:r w:rsidRPr="00180ACE">
        <w:rPr>
          <w:rFonts w:ascii="Consolas" w:hAnsi="Consolas" w:cs="Consolas"/>
          <w:color w:val="000000"/>
          <w:sz w:val="20"/>
          <w:szCs w:val="20"/>
          <w:lang w:val="en-US"/>
        </w:rPr>
        <w:t xml:space="preserve"> 2:</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color w:val="000000"/>
          <w:sz w:val="20"/>
          <w:szCs w:val="20"/>
          <w:lang w:val="en-US"/>
        </w:rPr>
        <w:t>gc.getGraphics</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setColor</w:t>
      </w:r>
      <w:proofErr w:type="spell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Color.</w:t>
      </w:r>
      <w:r w:rsidRPr="00180ACE">
        <w:rPr>
          <w:rFonts w:ascii="Consolas" w:hAnsi="Consolas" w:cs="Consolas"/>
          <w:i/>
          <w:iCs/>
          <w:color w:val="0000C0"/>
          <w:sz w:val="20"/>
          <w:szCs w:val="20"/>
          <w:lang w:val="en-US"/>
        </w:rPr>
        <w:t>red</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color w:val="000000"/>
          <w:sz w:val="20"/>
          <w:szCs w:val="20"/>
          <w:lang w:val="en-US"/>
        </w:rPr>
        <w:t>gc.getGraphics</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fillRect</w:t>
      </w:r>
      <w:proofErr w:type="spell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i</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,j</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w:t>
      </w:r>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w:t>
      </w:r>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break</w:t>
      </w:r>
      <w:proofErr w:type="gramEnd"/>
      <w:r w:rsidRPr="00180ACE">
        <w:rPr>
          <w:rFonts w:ascii="Consolas" w:hAnsi="Consolas" w:cs="Consolas"/>
          <w:color w:val="000000"/>
          <w:sz w:val="20"/>
          <w:szCs w:val="20"/>
          <w:lang w:val="en-US"/>
        </w:rPr>
        <w:t>;</w:t>
      </w:r>
      <w:r w:rsidRPr="00180ACE">
        <w:rPr>
          <w:rFonts w:ascii="Consolas" w:hAnsi="Consolas" w:cs="Consolas"/>
          <w:color w:val="000000"/>
          <w:sz w:val="20"/>
          <w:szCs w:val="20"/>
          <w:lang w:val="en-US"/>
        </w:rPr>
        <w:tab/>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case</w:t>
      </w:r>
      <w:proofErr w:type="gramEnd"/>
      <w:r w:rsidRPr="00180ACE">
        <w:rPr>
          <w:rFonts w:ascii="Consolas" w:hAnsi="Consolas" w:cs="Consolas"/>
          <w:color w:val="000000"/>
          <w:sz w:val="20"/>
          <w:szCs w:val="20"/>
          <w:lang w:val="en-US"/>
        </w:rPr>
        <w:t xml:space="preserve"> 0:</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color w:val="000000"/>
          <w:sz w:val="20"/>
          <w:szCs w:val="20"/>
          <w:lang w:val="en-US"/>
        </w:rPr>
        <w:t>gc.getGraphics</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setColor</w:t>
      </w:r>
      <w:proofErr w:type="spell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Color.</w:t>
      </w:r>
      <w:r w:rsidRPr="00180ACE">
        <w:rPr>
          <w:rFonts w:ascii="Consolas" w:hAnsi="Consolas" w:cs="Consolas"/>
          <w:i/>
          <w:iCs/>
          <w:color w:val="0000C0"/>
          <w:sz w:val="20"/>
          <w:szCs w:val="20"/>
          <w:lang w:val="en-US"/>
        </w:rPr>
        <w:t>white</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color w:val="000000"/>
          <w:sz w:val="20"/>
          <w:szCs w:val="20"/>
          <w:lang w:val="en-US"/>
        </w:rPr>
        <w:t>gc.getGraphics</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fillRect</w:t>
      </w:r>
      <w:proofErr w:type="spellEnd"/>
      <w:r w:rsidRPr="00180ACE">
        <w:rPr>
          <w:rFonts w:ascii="Consolas" w:hAnsi="Consolas" w:cs="Consolas"/>
          <w:color w:val="000000"/>
          <w:sz w:val="20"/>
          <w:szCs w:val="20"/>
          <w:lang w:val="en-US"/>
        </w:rPr>
        <w:t>(</w:t>
      </w:r>
      <w:proofErr w:type="spellStart"/>
      <w:r w:rsidRPr="00180ACE">
        <w:rPr>
          <w:rFonts w:ascii="Consolas" w:hAnsi="Consolas" w:cs="Consolas"/>
          <w:color w:val="000000"/>
          <w:sz w:val="20"/>
          <w:szCs w:val="20"/>
          <w:lang w:val="en-US"/>
        </w:rPr>
        <w:t>i</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,j</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w:t>
      </w:r>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r w:rsidRPr="00180ACE">
        <w:rPr>
          <w:rFonts w:ascii="Consolas" w:hAnsi="Consolas" w:cs="Consolas"/>
          <w:color w:val="000000"/>
          <w:sz w:val="20"/>
          <w:szCs w:val="20"/>
          <w:lang w:val="en-US"/>
        </w:rPr>
        <w:t>,</w:t>
      </w:r>
      <w:r w:rsidRPr="00180ACE">
        <w:rPr>
          <w:rFonts w:ascii="Consolas" w:hAnsi="Consolas" w:cs="Consolas"/>
          <w:b/>
          <w:bCs/>
          <w:color w:val="7F0055"/>
          <w:sz w:val="20"/>
          <w:szCs w:val="20"/>
          <w:lang w:val="en-US"/>
        </w:rPr>
        <w:t>this</w:t>
      </w:r>
      <w:r w:rsidRPr="00180ACE">
        <w:rPr>
          <w:rFonts w:ascii="Consolas" w:hAnsi="Consolas" w:cs="Consolas"/>
          <w:color w:val="000000"/>
          <w:sz w:val="20"/>
          <w:szCs w:val="20"/>
          <w:lang w:val="en-US"/>
        </w:rPr>
        <w:t>.</w:t>
      </w:r>
      <w:r w:rsidRPr="00180ACE">
        <w:rPr>
          <w:rFonts w:ascii="Consolas" w:hAnsi="Consolas" w:cs="Consolas"/>
          <w:color w:val="0000C0"/>
          <w:sz w:val="20"/>
          <w:szCs w:val="20"/>
          <w:lang w:val="en-US"/>
        </w:rPr>
        <w:t>scale</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break</w:t>
      </w:r>
      <w:proofErr w:type="gram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t>}</w:t>
      </w:r>
    </w:p>
    <w:p w:rsidR="00180ACE" w:rsidRP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t>}</w:t>
      </w:r>
    </w:p>
    <w:p w:rsid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adjustRightInd w:val="0"/>
        <w:spacing w:after="0" w:line="240" w:lineRule="auto"/>
        <w:rPr>
          <w:rFonts w:ascii="Consolas" w:hAnsi="Consolas" w:cs="Consolas"/>
          <w:sz w:val="20"/>
          <w:szCs w:val="20"/>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r>
        <w:rPr>
          <w:rFonts w:ascii="Consolas" w:hAnsi="Consolas" w:cs="Consolas"/>
          <w:color w:val="000000"/>
          <w:sz w:val="20"/>
          <w:szCs w:val="20"/>
        </w:rPr>
        <w:t>}</w:t>
      </w:r>
    </w:p>
    <w:p w:rsidR="00180ACE" w:rsidRDefault="00180ACE" w:rsidP="00180ACE">
      <w:pPr>
        <w:tabs>
          <w:tab w:val="left" w:pos="284"/>
          <w:tab w:val="left" w:pos="567"/>
          <w:tab w:val="left" w:pos="851"/>
          <w:tab w:val="left" w:pos="1134"/>
          <w:tab w:val="left" w:pos="1418"/>
          <w:tab w:val="left" w:pos="1701"/>
          <w:tab w:val="left" w:pos="1985"/>
          <w:tab w:val="left" w:pos="2268"/>
          <w:tab w:val="left" w:pos="2552"/>
          <w:tab w:val="left" w:pos="2835"/>
        </w:tabs>
        <w:rPr>
          <w:rFonts w:cstheme="minorHAnsi"/>
        </w:rPr>
      </w:pPr>
      <w:r>
        <w:rPr>
          <w:rFonts w:ascii="Consolas" w:hAnsi="Consolas" w:cs="Consolas"/>
          <w:color w:val="000000"/>
          <w:sz w:val="20"/>
          <w:szCs w:val="20"/>
        </w:rPr>
        <w:tab/>
        <w:t>}</w:t>
      </w:r>
    </w:p>
    <w:p w:rsidR="00180ACE" w:rsidRPr="0071018B" w:rsidRDefault="00180ACE" w:rsidP="0071018B">
      <w:pPr>
        <w:spacing w:before="200"/>
        <w:rPr>
          <w:rFonts w:ascii="Courier New" w:hAnsi="Courier New" w:cs="Courier New"/>
          <w:b/>
          <w:bCs/>
          <w:color w:val="00007F"/>
          <w:sz w:val="20"/>
          <w:szCs w:val="20"/>
        </w:rPr>
      </w:pPr>
    </w:p>
    <w:p w:rsidR="00180ACE" w:rsidRDefault="004F0626" w:rsidP="0071018B">
      <w:pPr>
        <w:rPr>
          <w:rFonts w:cstheme="minorHAnsi"/>
        </w:rPr>
      </w:pPr>
      <w:r w:rsidRPr="004F0626">
        <w:rPr>
          <w:rFonts w:cstheme="minorHAnsi"/>
        </w:rPr>
        <w:t>Zunächst</w:t>
      </w:r>
      <w:r w:rsidR="00F73C17">
        <w:rPr>
          <w:rFonts w:cstheme="minorHAnsi"/>
        </w:rPr>
        <w:t xml:space="preserve"> wird</w:t>
      </w:r>
      <w:r w:rsidRPr="004F0626">
        <w:rPr>
          <w:rFonts w:cstheme="minorHAnsi"/>
        </w:rPr>
        <w:t xml:space="preserve"> </w:t>
      </w:r>
      <w:r w:rsidR="00F73C17">
        <w:rPr>
          <w:rFonts w:cstheme="minorHAnsi"/>
        </w:rPr>
        <w:t xml:space="preserve">überprüft, ob das Feld überhaupt gezeichnet wird. Ist dies der Fall, </w:t>
      </w:r>
      <w:r w:rsidRPr="004F0626">
        <w:rPr>
          <w:rFonts w:cstheme="minorHAnsi"/>
        </w:rPr>
        <w:t>werden die beiden</w:t>
      </w:r>
      <w:r>
        <w:rPr>
          <w:rFonts w:cstheme="minorHAnsi"/>
        </w:rPr>
        <w:t xml:space="preserve"> Zählvariablen i und j deklariert. In den darauffolgenden </w:t>
      </w:r>
      <w:proofErr w:type="spellStart"/>
      <w:r w:rsidRPr="004F0626">
        <w:rPr>
          <w:rFonts w:ascii="Courier New" w:hAnsi="Courier New" w:cs="Courier New"/>
          <w:sz w:val="20"/>
          <w:szCs w:val="20"/>
        </w:rPr>
        <w:t>for</w:t>
      </w:r>
      <w:proofErr w:type="spellEnd"/>
      <w:r w:rsidRPr="004F0626">
        <w:rPr>
          <w:rFonts w:ascii="Courier New" w:hAnsi="Courier New" w:cs="Courier New"/>
          <w:sz w:val="20"/>
          <w:szCs w:val="20"/>
        </w:rPr>
        <w:t xml:space="preserve"> </w:t>
      </w:r>
      <w:r>
        <w:rPr>
          <w:rFonts w:cstheme="minorHAnsi"/>
        </w:rPr>
        <w:t xml:space="preserve">Schleifen wird das Feld-Array Zelle für Zelle durchlaufen und dem Zustand entsprechend entweder ein weißer, ein roter, oder ein grüner Punkt gemalt. </w:t>
      </w:r>
      <w:r w:rsidR="00F73C17">
        <w:rPr>
          <w:rFonts w:cstheme="minorHAnsi"/>
        </w:rPr>
        <w:t>Dazu wird die Zeichenfarbe, auf die dem Zustand entsprechende Farbe gesetzt. Danach wird ein Rechteck gezeichnet und gefüllt, welches den Koordinaten * dem Skalierungsfaktor entspricht.</w:t>
      </w:r>
    </w:p>
    <w:p w:rsidR="004F0626" w:rsidRDefault="00180ACE" w:rsidP="0071018B">
      <w:pPr>
        <w:rPr>
          <w:rFonts w:cstheme="minorHAnsi"/>
        </w:rPr>
      </w:pPr>
      <w:r>
        <w:rPr>
          <w:rFonts w:cstheme="minorHAnsi"/>
        </w:rPr>
        <w:br w:type="page"/>
      </w:r>
    </w:p>
    <w:p w:rsidR="004F0626" w:rsidRDefault="004F0626" w:rsidP="004F0626">
      <w:pPr>
        <w:pStyle w:val="berschrift2"/>
        <w:rPr>
          <w:szCs w:val="32"/>
        </w:rPr>
      </w:pPr>
      <w:bookmarkStart w:id="8" w:name="_Toc322892173"/>
      <w:r w:rsidRPr="004F0626">
        <w:rPr>
          <w:szCs w:val="32"/>
        </w:rPr>
        <w:t>Der Algorithmus</w:t>
      </w:r>
      <w:r w:rsidR="00180ACE">
        <w:rPr>
          <w:szCs w:val="32"/>
        </w:rPr>
        <w:t>/ Die Methode update()</w:t>
      </w:r>
      <w:bookmarkEnd w:id="8"/>
    </w:p>
    <w:p w:rsidR="004F0626" w:rsidRDefault="004F0626" w:rsidP="004F0626">
      <w:r>
        <w:t>Hier erläutere ich die update() Methode bzw. den Algorithmus der hinter der Berechnung der Zustandsänderung steht.</w:t>
      </w:r>
    </w:p>
    <w:p w:rsidR="00F73C17" w:rsidRPr="00F73C17" w:rsidRDefault="00F73C17" w:rsidP="004F0626">
      <w:pPr>
        <w:pStyle w:val="Listenabsatz"/>
        <w:numPr>
          <w:ilvl w:val="0"/>
          <w:numId w:val="5"/>
        </w:numPr>
        <w:rPr>
          <w:rFonts w:cstheme="minorHAnsi"/>
        </w:rPr>
      </w:pPr>
      <w:r>
        <w:rPr>
          <w:rFonts w:cstheme="minorHAnsi"/>
        </w:rPr>
        <w:t>Der hier behandelte Code steht im Anhang „Die Methode update()“.</w:t>
      </w:r>
    </w:p>
    <w:p w:rsidR="0071018B" w:rsidRDefault="004F0626" w:rsidP="000D6923">
      <w:r w:rsidRPr="004F0626">
        <w:t xml:space="preserve">Anfangs </w:t>
      </w:r>
      <w:r w:rsidR="00577983">
        <w:t xml:space="preserve">wird überprüft ob die Simulation bereits begonnen hat, oder ob sie sich noch im </w:t>
      </w:r>
      <w:r w:rsidR="00092BEF">
        <w:t>Zeichen</w:t>
      </w:r>
      <w:r w:rsidR="00577983">
        <w:t xml:space="preserve">modus befindet. Ist dies nicht der Fall, </w:t>
      </w:r>
      <w:r w:rsidR="00180ACE">
        <w:t xml:space="preserve">wird der </w:t>
      </w:r>
      <w:proofErr w:type="spellStart"/>
      <w:r w:rsidR="00180ACE">
        <w:t>Zyklenzähler</w:t>
      </w:r>
      <w:proofErr w:type="spellEnd"/>
      <w:r w:rsidR="00180ACE">
        <w:t xml:space="preserve"> um 1</w:t>
      </w:r>
      <w:r w:rsidR="00F73C17">
        <w:t xml:space="preserve"> hochgezählt. Danach </w:t>
      </w:r>
      <w:r w:rsidRPr="004F0626">
        <w:t xml:space="preserve">werden </w:t>
      </w:r>
      <w:r>
        <w:t>die schon öfters verwendeten Zählvariablen i und j</w:t>
      </w:r>
      <w:r w:rsidR="00F73C17">
        <w:t xml:space="preserve">, die für den Durchlaufzähler wichtige Variable </w:t>
      </w:r>
      <w:proofErr w:type="spellStart"/>
      <w:r w:rsidR="00F73C17" w:rsidRPr="00F73C17">
        <w:rPr>
          <w:rFonts w:ascii="Courier New" w:hAnsi="Courier New" w:cs="Courier New"/>
          <w:color w:val="000000"/>
          <w:sz w:val="20"/>
          <w:szCs w:val="20"/>
        </w:rPr>
        <w:t>nothingCount</w:t>
      </w:r>
      <w:proofErr w:type="spellEnd"/>
      <w:r w:rsidR="00F73C17">
        <w:t xml:space="preserve"> und die zu statistischen Zwecken benutze Variable </w:t>
      </w:r>
      <w:proofErr w:type="spellStart"/>
      <w:r w:rsidR="00F73C17" w:rsidRPr="00F73C17">
        <w:rPr>
          <w:rFonts w:ascii="Courier New" w:hAnsi="Courier New" w:cs="Courier New"/>
          <w:color w:val="000000"/>
          <w:sz w:val="20"/>
          <w:szCs w:val="20"/>
        </w:rPr>
        <w:t>burningCount</w:t>
      </w:r>
      <w:proofErr w:type="spellEnd"/>
      <w:r w:rsidRPr="00F73C17">
        <w:rPr>
          <w:rFonts w:ascii="Courier New" w:hAnsi="Courier New" w:cs="Courier New"/>
          <w:color w:val="000000"/>
          <w:sz w:val="20"/>
          <w:szCs w:val="20"/>
        </w:rPr>
        <w:t xml:space="preserve"> </w:t>
      </w:r>
      <w:r>
        <w:t>deklariert. Die Schleife ist wieder dafür zuständig auf jede einzelne Zelle zuzugreifen. Dann wird überprüft, ob die Zelle ein brennender Baum (Zustand 2)</w:t>
      </w:r>
      <w:r w:rsidR="00F73C17">
        <w:t xml:space="preserve"> </w:t>
      </w:r>
      <w:r>
        <w:t xml:space="preserve">ist, oder nicht. Ist dies der Fall wird die Zählvariable c deklariert. In der </w:t>
      </w:r>
      <w:proofErr w:type="spellStart"/>
      <w:r w:rsidRPr="004F0626">
        <w:rPr>
          <w:rFonts w:ascii="Courier New" w:hAnsi="Courier New" w:cs="Courier New"/>
          <w:sz w:val="20"/>
          <w:szCs w:val="20"/>
        </w:rPr>
        <w:t>for</w:t>
      </w:r>
      <w:proofErr w:type="spellEnd"/>
      <w:r>
        <w:t xml:space="preserve"> Schleife wird dann dem Parameter </w:t>
      </w:r>
      <w:proofErr w:type="spellStart"/>
      <w:r w:rsidRPr="004F0626">
        <w:rPr>
          <w:rFonts w:ascii="Courier New" w:hAnsi="Courier New" w:cs="Courier New"/>
          <w:sz w:val="20"/>
          <w:szCs w:val="20"/>
        </w:rPr>
        <w:t>spread</w:t>
      </w:r>
      <w:proofErr w:type="spellEnd"/>
      <w:r>
        <w:t xml:space="preserve"> entsprechend gezählt auf welche bzw. auf wie viele angrenzende Zellen das Feuer überspringt. Dann wird eine zufällige Zahl zwischen 0 und 9 generiert. Durch die Rechnung </w:t>
      </w:r>
      <w:proofErr w:type="spellStart"/>
      <w:r w:rsidRPr="004F0626">
        <w:rPr>
          <w:rFonts w:ascii="Courier New" w:hAnsi="Courier New" w:cs="Courier New"/>
          <w:sz w:val="20"/>
          <w:szCs w:val="20"/>
        </w:rPr>
        <w:t>Math.round</w:t>
      </w:r>
      <w:proofErr w:type="spellEnd"/>
      <w:r w:rsidRPr="004F0626">
        <w:rPr>
          <w:rFonts w:ascii="Courier New" w:hAnsi="Courier New" w:cs="Courier New"/>
          <w:sz w:val="20"/>
          <w:szCs w:val="20"/>
        </w:rPr>
        <w:t>(</w:t>
      </w:r>
      <w:proofErr w:type="spellStart"/>
      <w:r w:rsidRPr="004F0626">
        <w:rPr>
          <w:rFonts w:ascii="Courier New" w:hAnsi="Courier New" w:cs="Courier New"/>
          <w:sz w:val="20"/>
          <w:szCs w:val="20"/>
        </w:rPr>
        <w:t>rand</w:t>
      </w:r>
      <w:proofErr w:type="spellEnd"/>
      <w:r w:rsidRPr="004F0626">
        <w:rPr>
          <w:rFonts w:ascii="Courier New" w:hAnsi="Courier New" w:cs="Courier New"/>
          <w:sz w:val="20"/>
          <w:szCs w:val="20"/>
        </w:rPr>
        <w:t xml:space="preserve"> % 3)</w:t>
      </w:r>
      <w:r>
        <w:t xml:space="preserve"> bekommt man dann entweder 0,1 oder 2 als Ergebnis. Dies ist die Spalte in der Tabelle der Umliegenden Zellen. Das Modell sieht in etwa so aus:</w:t>
      </w:r>
    </w:p>
    <w:tbl>
      <w:tblPr>
        <w:tblStyle w:val="Tabellengitternetz"/>
        <w:tblW w:w="0" w:type="auto"/>
        <w:tblInd w:w="3301" w:type="dxa"/>
        <w:tblLook w:val="04A0"/>
      </w:tblPr>
      <w:tblGrid>
        <w:gridCol w:w="518"/>
        <w:gridCol w:w="518"/>
        <w:gridCol w:w="518"/>
      </w:tblGrid>
      <w:tr w:rsidR="004F0626" w:rsidTr="00577983">
        <w:tc>
          <w:tcPr>
            <w:tcW w:w="518" w:type="dxa"/>
          </w:tcPr>
          <w:p w:rsidR="004F0626" w:rsidRDefault="004F0626" w:rsidP="0071018B">
            <w:r>
              <w:t>1|1</w:t>
            </w:r>
          </w:p>
        </w:tc>
        <w:tc>
          <w:tcPr>
            <w:tcW w:w="518" w:type="dxa"/>
          </w:tcPr>
          <w:p w:rsidR="004F0626" w:rsidRDefault="004F0626" w:rsidP="0071018B">
            <w:r>
              <w:t>2|1</w:t>
            </w:r>
          </w:p>
        </w:tc>
        <w:tc>
          <w:tcPr>
            <w:tcW w:w="518" w:type="dxa"/>
          </w:tcPr>
          <w:p w:rsidR="004F0626" w:rsidRDefault="004F0626" w:rsidP="0071018B">
            <w:r>
              <w:t>3|1</w:t>
            </w:r>
          </w:p>
        </w:tc>
      </w:tr>
      <w:tr w:rsidR="004F0626" w:rsidTr="00577983">
        <w:tc>
          <w:tcPr>
            <w:tcW w:w="518" w:type="dxa"/>
          </w:tcPr>
          <w:p w:rsidR="004F0626" w:rsidRDefault="004F0626" w:rsidP="0071018B">
            <w:r>
              <w:t>1|2</w:t>
            </w:r>
          </w:p>
        </w:tc>
        <w:tc>
          <w:tcPr>
            <w:tcW w:w="518" w:type="dxa"/>
          </w:tcPr>
          <w:p w:rsidR="004F0626" w:rsidRDefault="004F0626" w:rsidP="0071018B">
            <w:r>
              <w:t>2|2</w:t>
            </w:r>
          </w:p>
        </w:tc>
        <w:tc>
          <w:tcPr>
            <w:tcW w:w="518" w:type="dxa"/>
          </w:tcPr>
          <w:p w:rsidR="004F0626" w:rsidRDefault="004F0626" w:rsidP="0071018B">
            <w:r>
              <w:t>3|2</w:t>
            </w:r>
          </w:p>
        </w:tc>
      </w:tr>
      <w:tr w:rsidR="004F0626" w:rsidTr="00577983">
        <w:tc>
          <w:tcPr>
            <w:tcW w:w="518" w:type="dxa"/>
          </w:tcPr>
          <w:p w:rsidR="004F0626" w:rsidRDefault="004F0626" w:rsidP="0071018B">
            <w:r>
              <w:t>1|3</w:t>
            </w:r>
          </w:p>
        </w:tc>
        <w:tc>
          <w:tcPr>
            <w:tcW w:w="518" w:type="dxa"/>
          </w:tcPr>
          <w:p w:rsidR="004F0626" w:rsidRDefault="004F0626" w:rsidP="0071018B">
            <w:r>
              <w:t>2|3</w:t>
            </w:r>
          </w:p>
        </w:tc>
        <w:tc>
          <w:tcPr>
            <w:tcW w:w="518" w:type="dxa"/>
          </w:tcPr>
          <w:p w:rsidR="004F0626" w:rsidRDefault="004F0626" w:rsidP="0071018B">
            <w:r>
              <w:t>3|3</w:t>
            </w:r>
          </w:p>
        </w:tc>
      </w:tr>
    </w:tbl>
    <w:p w:rsidR="00180ACE" w:rsidRDefault="00180ACE" w:rsidP="00F73C17">
      <w:pPr>
        <w:spacing w:before="200"/>
      </w:pPr>
    </w:p>
    <w:p w:rsidR="004F0626" w:rsidRPr="00180ACE" w:rsidRDefault="004F0626" w:rsidP="00F73C17">
      <w:pPr>
        <w:spacing w:before="200"/>
        <w:rPr>
          <w:lang w:val="en-US"/>
        </w:rPr>
      </w:pPr>
      <w:r>
        <w:t xml:space="preserve">Die erste Zahl stellt die Spalte dar, die zweite die Zeile. </w:t>
      </w:r>
      <w:r w:rsidRPr="00180ACE">
        <w:rPr>
          <w:lang w:val="en-US"/>
        </w:rPr>
        <w:t xml:space="preserve">In </w:t>
      </w:r>
      <w:proofErr w:type="spellStart"/>
      <w:r w:rsidRPr="00180ACE">
        <w:rPr>
          <w:lang w:val="en-US"/>
        </w:rPr>
        <w:t>dem</w:t>
      </w:r>
      <w:proofErr w:type="spellEnd"/>
      <w:r w:rsidRPr="00180ACE">
        <w:rPr>
          <w:lang w:val="en-US"/>
        </w:rPr>
        <w:t xml:space="preserve"> </w:t>
      </w:r>
      <w:proofErr w:type="spellStart"/>
      <w:r w:rsidRPr="00180ACE">
        <w:rPr>
          <w:lang w:val="en-US"/>
        </w:rPr>
        <w:t>Teil</w:t>
      </w:r>
      <w:proofErr w:type="spellEnd"/>
    </w:p>
    <w:p w:rsidR="00180ACE" w:rsidRDefault="00180ACE">
      <w:pPr>
        <w:rPr>
          <w:rFonts w:ascii="Consolas" w:hAnsi="Consolas" w:cs="Consolas"/>
          <w:color w:val="000000"/>
          <w:sz w:val="20"/>
          <w:szCs w:val="20"/>
          <w:lang w:val="en-US"/>
        </w:rPr>
      </w:pPr>
      <w:proofErr w:type="spellStart"/>
      <w:proofErr w:type="gramStart"/>
      <w:r w:rsidRPr="00DF36FD">
        <w:rPr>
          <w:rFonts w:ascii="Consolas" w:hAnsi="Consolas" w:cs="Consolas"/>
          <w:b/>
          <w:bCs/>
          <w:color w:val="7F0055"/>
          <w:sz w:val="20"/>
          <w:szCs w:val="20"/>
          <w:lang w:val="en-US"/>
        </w:rPr>
        <w:t>int</w:t>
      </w:r>
      <w:proofErr w:type="spellEnd"/>
      <w:proofErr w:type="gramEnd"/>
      <w:r w:rsidRPr="00DF36FD">
        <w:rPr>
          <w:rFonts w:ascii="Consolas" w:hAnsi="Consolas" w:cs="Consolas"/>
          <w:color w:val="000000"/>
          <w:sz w:val="20"/>
          <w:szCs w:val="20"/>
          <w:lang w:val="en-US"/>
        </w:rPr>
        <w:t xml:space="preserve"> row = (</w:t>
      </w:r>
      <w:proofErr w:type="spellStart"/>
      <w:r w:rsidRPr="00DF36FD">
        <w:rPr>
          <w:rFonts w:ascii="Consolas" w:hAnsi="Consolas" w:cs="Consolas"/>
          <w:b/>
          <w:bCs/>
          <w:color w:val="7F0055"/>
          <w:sz w:val="20"/>
          <w:szCs w:val="20"/>
          <w:lang w:val="en-US"/>
        </w:rPr>
        <w:t>int</w:t>
      </w:r>
      <w:proofErr w:type="spellEnd"/>
      <w:r w:rsidRPr="00DF36FD">
        <w:rPr>
          <w:rFonts w:ascii="Consolas" w:hAnsi="Consolas" w:cs="Consolas"/>
          <w:color w:val="000000"/>
          <w:sz w:val="20"/>
          <w:szCs w:val="20"/>
          <w:lang w:val="en-US"/>
        </w:rPr>
        <w:t>)((rand - column) / 3) + 1;</w:t>
      </w:r>
    </w:p>
    <w:p w:rsidR="00F73C17" w:rsidRDefault="004F0626">
      <w:r>
        <w:t xml:space="preserve">wird dann die Zeile berechnet. Indem von der zufälligen Zahl zwischen 0 und 8 die Spalte abgezogen wird und das Ergebnis durch 3 geteilt wird, liegt das Ergebnis immer zwischen 0 und 2. Durch </w:t>
      </w:r>
      <w:proofErr w:type="spellStart"/>
      <w:r w:rsidRPr="004F0626">
        <w:rPr>
          <w:rFonts w:ascii="Courier New" w:hAnsi="Courier New" w:cs="Courier New"/>
          <w:sz w:val="20"/>
          <w:szCs w:val="20"/>
        </w:rPr>
        <w:t>Math.round</w:t>
      </w:r>
      <w:proofErr w:type="spellEnd"/>
      <w:r w:rsidRPr="004F0626">
        <w:rPr>
          <w:rFonts w:ascii="Courier New" w:hAnsi="Courier New" w:cs="Courier New"/>
          <w:sz w:val="20"/>
          <w:szCs w:val="20"/>
        </w:rPr>
        <w:t>()</w:t>
      </w:r>
      <w:r>
        <w:t xml:space="preserve"> wird es dann auf die nächstliegende natürliche Zahl gerundet. </w:t>
      </w:r>
    </w:p>
    <w:p w:rsidR="004F0626" w:rsidRPr="00180ACE" w:rsidRDefault="004F0626" w:rsidP="004F0626">
      <w:pPr>
        <w:rPr>
          <w:lang w:val="en-US"/>
        </w:rPr>
      </w:pPr>
      <w:proofErr w:type="spellStart"/>
      <w:r w:rsidRPr="00180ACE">
        <w:rPr>
          <w:lang w:val="en-US"/>
        </w:rPr>
        <w:t>Beispiel</w:t>
      </w:r>
      <w:proofErr w:type="spellEnd"/>
      <w:r w:rsidRPr="00180ACE">
        <w:rPr>
          <w:lang w:val="en-US"/>
        </w:rPr>
        <w:t>:</w:t>
      </w:r>
    </w:p>
    <w:p w:rsidR="004F0626" w:rsidRPr="00180ACE" w:rsidRDefault="004F0626" w:rsidP="004F0626">
      <w:pPr>
        <w:shd w:val="clear" w:color="auto" w:fill="92D050"/>
        <w:tabs>
          <w:tab w:val="left" w:pos="1701"/>
        </w:tabs>
        <w:spacing w:after="0"/>
        <w:rPr>
          <w:rFonts w:ascii="Arial Narrow" w:hAnsi="Arial Narrow"/>
          <w:lang w:val="en-US"/>
        </w:rPr>
      </w:pPr>
      <w:proofErr w:type="gramStart"/>
      <w:r w:rsidRPr="00180ACE">
        <w:rPr>
          <w:rFonts w:ascii="Arial Narrow" w:hAnsi="Arial Narrow"/>
          <w:lang w:val="en-US"/>
        </w:rPr>
        <w:t>rand</w:t>
      </w:r>
      <w:proofErr w:type="gramEnd"/>
      <w:r w:rsidRPr="00180ACE">
        <w:rPr>
          <w:rFonts w:ascii="Arial Narrow" w:hAnsi="Arial Narrow"/>
          <w:lang w:val="en-US"/>
        </w:rPr>
        <w:t xml:space="preserve"> = 7,356</w:t>
      </w:r>
      <w:r w:rsidRPr="00180ACE">
        <w:rPr>
          <w:rFonts w:ascii="Arial Narrow" w:hAnsi="Arial Narrow"/>
          <w:lang w:val="en-US"/>
        </w:rPr>
        <w:tab/>
      </w:r>
    </w:p>
    <w:p w:rsidR="004F0626" w:rsidRPr="00180ACE" w:rsidRDefault="004F0626" w:rsidP="004F0626">
      <w:pPr>
        <w:shd w:val="clear" w:color="auto" w:fill="92D050"/>
        <w:tabs>
          <w:tab w:val="left" w:pos="1701"/>
        </w:tabs>
        <w:spacing w:after="0"/>
        <w:rPr>
          <w:rFonts w:ascii="Arial Narrow" w:hAnsi="Arial Narrow"/>
          <w:lang w:val="en-US"/>
        </w:rPr>
      </w:pPr>
      <w:proofErr w:type="gramStart"/>
      <w:r w:rsidRPr="00180ACE">
        <w:rPr>
          <w:rFonts w:ascii="Arial Narrow" w:hAnsi="Arial Narrow"/>
          <w:lang w:val="en-US"/>
        </w:rPr>
        <w:t>column</w:t>
      </w:r>
      <w:proofErr w:type="gramEnd"/>
      <w:r w:rsidRPr="00180ACE">
        <w:rPr>
          <w:rFonts w:ascii="Arial Narrow" w:hAnsi="Arial Narrow"/>
          <w:lang w:val="en-US"/>
        </w:rPr>
        <w:t xml:space="preserve"> = rand % 3 = 1,356 ≈ 1</w:t>
      </w:r>
    </w:p>
    <w:p w:rsidR="004F0626" w:rsidRPr="00180ACE" w:rsidRDefault="004F0626" w:rsidP="004F0626">
      <w:pPr>
        <w:shd w:val="clear" w:color="auto" w:fill="92D050"/>
        <w:tabs>
          <w:tab w:val="left" w:pos="1701"/>
        </w:tabs>
        <w:spacing w:after="0"/>
        <w:rPr>
          <w:rFonts w:ascii="Arial Narrow" w:hAnsi="Arial Narrow"/>
          <w:lang w:val="en-US"/>
        </w:rPr>
      </w:pPr>
      <w:proofErr w:type="gramStart"/>
      <w:r w:rsidRPr="00180ACE">
        <w:rPr>
          <w:rFonts w:ascii="Arial Narrow" w:hAnsi="Arial Narrow"/>
          <w:lang w:val="en-US"/>
        </w:rPr>
        <w:t>rand</w:t>
      </w:r>
      <w:proofErr w:type="gramEnd"/>
      <w:r w:rsidRPr="00180ACE">
        <w:rPr>
          <w:rFonts w:ascii="Arial Narrow" w:hAnsi="Arial Narrow"/>
          <w:lang w:val="en-US"/>
        </w:rPr>
        <w:t xml:space="preserve"> – column = 6,356</w:t>
      </w:r>
    </w:p>
    <w:p w:rsidR="004F0626" w:rsidRPr="00092BEF" w:rsidRDefault="004F0626" w:rsidP="004F0626">
      <w:pPr>
        <w:shd w:val="clear" w:color="auto" w:fill="92D050"/>
        <w:tabs>
          <w:tab w:val="left" w:pos="1701"/>
        </w:tabs>
        <w:spacing w:after="0"/>
        <w:rPr>
          <w:rFonts w:ascii="Arial Narrow" w:hAnsi="Arial Narrow"/>
        </w:rPr>
      </w:pPr>
      <w:r w:rsidRPr="00092BEF">
        <w:rPr>
          <w:rFonts w:ascii="Arial Narrow" w:hAnsi="Arial Narrow"/>
        </w:rPr>
        <w:t>6,356 / 3 = 2,119 ≈ 2</w:t>
      </w:r>
    </w:p>
    <w:p w:rsidR="004F0626" w:rsidRPr="00092BEF" w:rsidRDefault="004F0626" w:rsidP="004F0626">
      <w:pPr>
        <w:shd w:val="clear" w:color="auto" w:fill="92D050"/>
        <w:tabs>
          <w:tab w:val="left" w:pos="1701"/>
        </w:tabs>
        <w:rPr>
          <w:rFonts w:ascii="Arial Narrow" w:hAnsi="Arial Narrow"/>
        </w:rPr>
      </w:pPr>
      <w:r w:rsidRPr="00092BEF">
        <w:rPr>
          <w:rFonts w:ascii="Arial Narrow" w:hAnsi="Arial Narrow"/>
        </w:rPr>
        <w:t>2 + 1 = 3</w:t>
      </w:r>
    </w:p>
    <w:p w:rsidR="004F0626" w:rsidRDefault="004F0626" w:rsidP="004F0626">
      <w:pPr>
        <w:tabs>
          <w:tab w:val="left" w:pos="1701"/>
        </w:tabs>
      </w:pPr>
      <w:r>
        <w:t>Nach dieser Berechnung wird noch überprüft, ob die betreffenden Zellen überhaupt existieren, oder die mittlere Zelle ganz am Rand ist. Ist dies nicht der Fall,</w:t>
      </w:r>
      <w:r w:rsidR="00F73C17">
        <w:t xml:space="preserve"> bekommt die Zelle den Zustand 3</w:t>
      </w:r>
      <w:r>
        <w:t xml:space="preserve"> zugeordnet.</w:t>
      </w:r>
    </w:p>
    <w:p w:rsidR="004F0626" w:rsidRDefault="004F0626" w:rsidP="004F0626">
      <w:pPr>
        <w:tabs>
          <w:tab w:val="left" w:pos="1701"/>
        </w:tabs>
      </w:pPr>
      <w:r>
        <w:t>Nachdem die Schleife entsprechend</w:t>
      </w:r>
      <w:r w:rsidR="00092BEF">
        <w:t xml:space="preserve"> dem Parameter </w:t>
      </w:r>
      <w:proofErr w:type="spellStart"/>
      <w:r w:rsidR="00092BEF" w:rsidRPr="00092BEF">
        <w:rPr>
          <w:rFonts w:ascii="Courier New" w:hAnsi="Courier New" w:cs="Courier New"/>
          <w:sz w:val="20"/>
          <w:szCs w:val="20"/>
        </w:rPr>
        <w:t>spread</w:t>
      </w:r>
      <w:proofErr w:type="spellEnd"/>
      <w:r>
        <w:t xml:space="preserve"> oft durchgelaufen ist, wird die Ausgangszelle auf </w:t>
      </w:r>
      <w:r w:rsidR="00092BEF">
        <w:t xml:space="preserve">den </w:t>
      </w:r>
      <w:r>
        <w:t>Zustand 0 gesetzt.</w:t>
      </w:r>
    </w:p>
    <w:p w:rsidR="004F0626" w:rsidRDefault="004F0626" w:rsidP="004F0626">
      <w:pPr>
        <w:tabs>
          <w:tab w:val="left" w:pos="1701"/>
        </w:tabs>
      </w:pPr>
      <w:r>
        <w:t>In diesem Algorithmus stecken versteckte Wahrscheinlichkeiten, die nicht außer Acht gelassen werden dürfen. So ist es beispielsweise möglich, dass das Ergebnis der Rechnung 2|2 zum Ergebnis hat. Diese Zelle ist allerdings die Ausgangszelle und hat ohnehin schon den Zustand 2. Die Wahrscheinlichkeit dazu beträgt 1:9 also ~11,1% Zudem ist es möglich, dass die errechnete Zelle am Rand des Feldes liegt. In dem Fall findet auch keine Veränderung statt. Die Wahrscheinlichkeit für diesen Fall berechnet sich folgendermaßen:</w:t>
      </w:r>
    </w:p>
    <w:p w:rsidR="004F0626" w:rsidRPr="00092BEF" w:rsidRDefault="004F0626" w:rsidP="00577983">
      <w:pPr>
        <w:shd w:val="clear" w:color="auto" w:fill="92D050"/>
        <w:tabs>
          <w:tab w:val="left" w:pos="1701"/>
        </w:tabs>
        <w:rPr>
          <w:rFonts w:ascii="Arial Narrow" w:hAnsi="Arial Narrow"/>
        </w:rPr>
      </w:pPr>
      <w:r w:rsidRPr="00092BEF">
        <w:rPr>
          <w:rFonts w:ascii="Arial Narrow" w:hAnsi="Arial Narrow"/>
        </w:rPr>
        <w:t xml:space="preserve">((Breite * Höhe) / ((Breite + Höhe) * 2)) * </w:t>
      </w:r>
      <m:oMath>
        <m:f>
          <m:fPr>
            <m:ctrlPr>
              <w:rPr>
                <w:rFonts w:ascii="Cambria Math" w:hAnsi="Arial Narrow"/>
                <w:i/>
              </w:rPr>
            </m:ctrlPr>
          </m:fPr>
          <m:num>
            <m:r>
              <w:rPr>
                <w:rFonts w:ascii="Cambria Math" w:hAnsi="Arial Narrow"/>
              </w:rPr>
              <m:t>1</m:t>
            </m:r>
          </m:num>
          <m:den>
            <m:r>
              <w:rPr>
                <w:rFonts w:ascii="Cambria Math" w:hAnsi="Arial Narrow"/>
              </w:rPr>
              <m:t>3</m:t>
            </m:r>
          </m:den>
        </m:f>
      </m:oMath>
    </w:p>
    <w:p w:rsidR="004F0626" w:rsidRDefault="004F0626" w:rsidP="004F0626">
      <w:pPr>
        <w:tabs>
          <w:tab w:val="left" w:pos="1701"/>
        </w:tabs>
        <w:spacing w:after="0"/>
      </w:pPr>
      <w:r>
        <w:t>Erklärung:</w:t>
      </w:r>
    </w:p>
    <w:p w:rsidR="004F0626" w:rsidRDefault="004F0626" w:rsidP="00577983">
      <w:pPr>
        <w:tabs>
          <w:tab w:val="left" w:pos="1701"/>
        </w:tabs>
      </w:pPr>
      <w:r>
        <w:t xml:space="preserve">(Breite*Höhe) ist die Anzahl aller Zellen. ((Breite + Höhe) * 2) ist die Zahl der Zellen auf der Außenlinie (der Umfang). Das Ergebnis der Division von Umfang und Anzahl ist die Wahrscheinlichkeit, dass die aktuelle Zelle auf der Außenlinie ist. An jedem Punkt auf der Außenlinie besteht eine Chance von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(33%), dass die errechnete Ze</w:t>
      </w:r>
      <w:r w:rsidR="00092BEF">
        <w:t>lle außerhalb des Feldes liegt.</w:t>
      </w:r>
    </w:p>
    <w:p w:rsidR="00F73C17" w:rsidRDefault="00F73C17" w:rsidP="00577983">
      <w:pPr>
        <w:tabs>
          <w:tab w:val="left" w:pos="1701"/>
        </w:tabs>
      </w:pPr>
      <w:r>
        <w:t xml:space="preserve">Nach dieser Schleife wird eine ähnliche </w:t>
      </w:r>
      <w:proofErr w:type="spellStart"/>
      <w:r w:rsidRPr="00180ACE">
        <w:rPr>
          <w:rFonts w:ascii="Courier New" w:hAnsi="Courier New" w:cs="Courier New"/>
          <w:sz w:val="20"/>
          <w:szCs w:val="20"/>
        </w:rPr>
        <w:t>for</w:t>
      </w:r>
      <w:proofErr w:type="spellEnd"/>
      <w:r>
        <w:t xml:space="preserve"> Schleife durchlaufen, die alle Zellen mit dem Zustand 3 auf den Zustand 2 setzt. Dieser Umweg ist notwendig, da sich sonst Zellen die auf den Zustand 2 gesetzt wurden, zwei Schleifendurchläufe später schon wieder ausbreiten könnten. In dieser Schleife wird auch der Zähler für die aktuell in Flammen stehenden Zellen aktualisiert.</w:t>
      </w:r>
      <w:r w:rsidR="00180ACE">
        <w:t xml:space="preserve"> Zusätzlich wird der Zähler für die unbearbeiteten Felder aktualisiert. Dieser ist dazu da, festzustellen wenn die Simulation zu Ende ist, also keine brennenden Zellen mehr vorhanden sind.</w:t>
      </w:r>
    </w:p>
    <w:p w:rsidR="00F73C17" w:rsidRDefault="00F73C17" w:rsidP="00577983">
      <w:pPr>
        <w:tabs>
          <w:tab w:val="left" w:pos="1701"/>
        </w:tabs>
      </w:pPr>
      <w:r>
        <w:t xml:space="preserve">Danach werden Informationen zur aktuell durchlaufenen </w:t>
      </w:r>
      <w:r w:rsidR="00180ACE">
        <w:t>Anzahl an Zyklen</w:t>
      </w:r>
      <w:r>
        <w:t xml:space="preserve"> und den aktuell in Flammen stehenden Zellen in die Konsole ausgegeben.</w:t>
      </w:r>
    </w:p>
    <w:p w:rsidR="00F73C17" w:rsidRDefault="00F73C17" w:rsidP="00577983">
      <w:pPr>
        <w:tabs>
          <w:tab w:val="left" w:pos="1701"/>
        </w:tabs>
      </w:pPr>
      <w:r>
        <w:t xml:space="preserve">Zuletzt kommt noch das </w:t>
      </w:r>
      <w:proofErr w:type="spellStart"/>
      <w:r>
        <w:t>if</w:t>
      </w:r>
      <w:proofErr w:type="spellEnd"/>
      <w:r>
        <w:t xml:space="preserve"> Statement welches für die Durchläufe zuständig ist.</w:t>
      </w:r>
      <w:r w:rsidR="00180ACE">
        <w:t xml:space="preserve"> Ist der Zähler für unbearbeitete Durchläufe so groß wie die Gesamtzahl der Zellen, so ist die Simulation zu Ende. In dem darauffolgenden </w:t>
      </w:r>
      <w:proofErr w:type="spellStart"/>
      <w:r w:rsidR="00180ACE">
        <w:t>if</w:t>
      </w:r>
      <w:proofErr w:type="spellEnd"/>
      <w:r w:rsidR="00180ACE">
        <w:t xml:space="preserve"> Statement wird überprüft, ob die Simulation noch weiterläuft. Ist dies der Fall, so wird der </w:t>
      </w:r>
      <w:proofErr w:type="spellStart"/>
      <w:r w:rsidR="00180ACE">
        <w:t>Zyklenzähler</w:t>
      </w:r>
      <w:proofErr w:type="spellEnd"/>
      <w:r w:rsidR="00180ACE">
        <w:t xml:space="preserve"> auf 0 gesetzt. Nachdem der Durchlaufzähler um 1 verringert wurde, wird überprüft, ob er immer noch größer als 0 ist, oder nicht. Ist er kleiner oder gleich 0, wird das Programm in den Beendigungsmodus versetzt. Ansonsten, wird das anfangs gespeicherte Feld geladen, und die Simulation beginnt erneut. Hier wird die Methode </w:t>
      </w:r>
      <w:proofErr w:type="spellStart"/>
      <w:r w:rsidR="00180ACE" w:rsidRPr="00180ACE">
        <w:rPr>
          <w:rFonts w:ascii="Courier New" w:hAnsi="Courier New" w:cs="Courier New"/>
          <w:sz w:val="20"/>
          <w:szCs w:val="20"/>
        </w:rPr>
        <w:t>cloneArray</w:t>
      </w:r>
      <w:proofErr w:type="spellEnd"/>
      <w:r w:rsidR="00180ACE" w:rsidRPr="00180ACE">
        <w:rPr>
          <w:rFonts w:ascii="Courier New" w:hAnsi="Courier New" w:cs="Courier New"/>
          <w:sz w:val="20"/>
          <w:szCs w:val="20"/>
        </w:rPr>
        <w:t>()</w:t>
      </w:r>
      <w:r w:rsidR="00180ACE">
        <w:t xml:space="preserve"> benutzt. Diese ist notwendig, da Java Arrays über den Operator = nicht kopiert sondern nur der </w:t>
      </w:r>
      <w:proofErr w:type="spellStart"/>
      <w:r w:rsidR="00180ACE">
        <w:t>Pointer</w:t>
      </w:r>
      <w:proofErr w:type="spellEnd"/>
      <w:r w:rsidR="00180ACE">
        <w:t xml:space="preserve"> kopiert.</w:t>
      </w:r>
    </w:p>
    <w:p w:rsidR="00180ACE" w:rsidRDefault="00180ACE" w:rsidP="00577983">
      <w:pPr>
        <w:tabs>
          <w:tab w:val="left" w:pos="1701"/>
        </w:tabs>
      </w:pPr>
      <w:r>
        <w:t>Beispiel:</w:t>
      </w:r>
    </w:p>
    <w:p w:rsidR="00180ACE" w:rsidRPr="00180ACE" w:rsidRDefault="00180ACE" w:rsidP="00180ACE">
      <w:pPr>
        <w:shd w:val="clear" w:color="auto" w:fill="92D050"/>
        <w:tabs>
          <w:tab w:val="left" w:pos="1701"/>
        </w:tabs>
        <w:spacing w:after="0"/>
        <w:rPr>
          <w:rFonts w:ascii="Arial Narrow" w:hAnsi="Arial Narrow"/>
        </w:rPr>
      </w:pPr>
      <w:proofErr w:type="spellStart"/>
      <w:r w:rsidRPr="00180ACE">
        <w:rPr>
          <w:rFonts w:ascii="Arial Narrow" w:hAnsi="Arial Narrow"/>
        </w:rPr>
        <w:t>int</w:t>
      </w:r>
      <w:proofErr w:type="spellEnd"/>
      <w:r w:rsidRPr="00180ACE">
        <w:rPr>
          <w:rFonts w:ascii="Arial Narrow" w:hAnsi="Arial Narrow"/>
        </w:rPr>
        <w:t xml:space="preserve">[] array1 = new </w:t>
      </w:r>
      <w:proofErr w:type="spellStart"/>
      <w:r w:rsidRPr="00180ACE">
        <w:rPr>
          <w:rFonts w:ascii="Arial Narrow" w:hAnsi="Arial Narrow"/>
        </w:rPr>
        <w:t>int</w:t>
      </w:r>
      <w:proofErr w:type="spellEnd"/>
      <w:r w:rsidRPr="00180ACE">
        <w:rPr>
          <w:rFonts w:ascii="Arial Narrow" w:hAnsi="Arial Narrow"/>
        </w:rPr>
        <w:t xml:space="preserve">[1], array2 = new </w:t>
      </w:r>
      <w:proofErr w:type="spellStart"/>
      <w:r w:rsidRPr="00180ACE">
        <w:rPr>
          <w:rFonts w:ascii="Arial Narrow" w:hAnsi="Arial Narrow"/>
        </w:rPr>
        <w:t>int</w:t>
      </w:r>
      <w:proofErr w:type="spellEnd"/>
      <w:r w:rsidRPr="00180ACE">
        <w:rPr>
          <w:rFonts w:ascii="Arial Narrow" w:hAnsi="Arial Narrow"/>
        </w:rPr>
        <w:t>[1];</w:t>
      </w:r>
    </w:p>
    <w:p w:rsidR="00180ACE" w:rsidRPr="00180ACE" w:rsidRDefault="00180ACE" w:rsidP="00180ACE">
      <w:pPr>
        <w:shd w:val="clear" w:color="auto" w:fill="92D050"/>
        <w:tabs>
          <w:tab w:val="left" w:pos="1701"/>
        </w:tabs>
        <w:spacing w:after="0"/>
        <w:rPr>
          <w:rFonts w:ascii="Arial Narrow" w:hAnsi="Arial Narrow"/>
        </w:rPr>
      </w:pPr>
      <w:r w:rsidRPr="00180ACE">
        <w:rPr>
          <w:rFonts w:ascii="Arial Narrow" w:hAnsi="Arial Narrow"/>
        </w:rPr>
        <w:t>array1[0] = 10;</w:t>
      </w:r>
    </w:p>
    <w:p w:rsidR="00180ACE" w:rsidRPr="00180ACE" w:rsidRDefault="00180ACE" w:rsidP="00180ACE">
      <w:pPr>
        <w:shd w:val="clear" w:color="auto" w:fill="92D050"/>
        <w:tabs>
          <w:tab w:val="left" w:pos="1701"/>
        </w:tabs>
        <w:spacing w:after="0"/>
        <w:rPr>
          <w:rFonts w:ascii="Arial Narrow" w:hAnsi="Arial Narrow"/>
        </w:rPr>
      </w:pPr>
      <w:r w:rsidRPr="00180ACE">
        <w:rPr>
          <w:rFonts w:ascii="Arial Narrow" w:hAnsi="Arial Narrow"/>
        </w:rPr>
        <w:t>array2[0] = 20;</w:t>
      </w:r>
    </w:p>
    <w:p w:rsidR="00180ACE" w:rsidRPr="00180ACE" w:rsidRDefault="00180ACE" w:rsidP="00180ACE">
      <w:pPr>
        <w:shd w:val="clear" w:color="auto" w:fill="92D050"/>
        <w:tabs>
          <w:tab w:val="left" w:pos="1701"/>
        </w:tabs>
        <w:spacing w:after="0"/>
        <w:rPr>
          <w:rFonts w:ascii="Arial Narrow" w:hAnsi="Arial Narrow"/>
        </w:rPr>
      </w:pPr>
      <w:r w:rsidRPr="00180ACE">
        <w:rPr>
          <w:rFonts w:ascii="Arial Narrow" w:hAnsi="Arial Narrow"/>
        </w:rPr>
        <w:t>array2 = array1;</w:t>
      </w:r>
    </w:p>
    <w:p w:rsidR="00180ACE" w:rsidRPr="00180ACE" w:rsidRDefault="00180ACE" w:rsidP="00180ACE">
      <w:pPr>
        <w:shd w:val="clear" w:color="auto" w:fill="92D050"/>
        <w:tabs>
          <w:tab w:val="left" w:pos="1701"/>
        </w:tabs>
        <w:spacing w:after="0"/>
        <w:rPr>
          <w:rFonts w:ascii="Arial Narrow" w:hAnsi="Arial Narrow"/>
        </w:rPr>
      </w:pPr>
      <w:r w:rsidRPr="00180ACE">
        <w:rPr>
          <w:rFonts w:ascii="Arial Narrow" w:hAnsi="Arial Narrow"/>
        </w:rPr>
        <w:t>array2[0] = 100;</w:t>
      </w:r>
    </w:p>
    <w:p w:rsidR="00180ACE" w:rsidRPr="00180ACE" w:rsidRDefault="00180ACE" w:rsidP="00180ACE">
      <w:pPr>
        <w:shd w:val="clear" w:color="auto" w:fill="92D050"/>
        <w:tabs>
          <w:tab w:val="left" w:pos="1701"/>
        </w:tabs>
        <w:spacing w:after="0"/>
        <w:rPr>
          <w:rFonts w:ascii="Arial Narrow" w:hAnsi="Arial Narrow"/>
        </w:rPr>
      </w:pPr>
      <w:proofErr w:type="spellStart"/>
      <w:r w:rsidRPr="00180ACE">
        <w:rPr>
          <w:rFonts w:ascii="Arial Narrow" w:hAnsi="Arial Narrow"/>
        </w:rPr>
        <w:t>System.out.println</w:t>
      </w:r>
      <w:proofErr w:type="spellEnd"/>
      <w:r w:rsidRPr="00180ACE">
        <w:rPr>
          <w:rFonts w:ascii="Arial Narrow" w:hAnsi="Arial Narrow"/>
        </w:rPr>
        <w:t>(array1[0]);</w:t>
      </w:r>
    </w:p>
    <w:p w:rsidR="00180ACE" w:rsidRPr="00180ACE" w:rsidRDefault="00180ACE" w:rsidP="00180ACE">
      <w:pPr>
        <w:pStyle w:val="Listenabsatz"/>
        <w:numPr>
          <w:ilvl w:val="0"/>
          <w:numId w:val="6"/>
        </w:numPr>
        <w:shd w:val="clear" w:color="auto" w:fill="92D050"/>
        <w:tabs>
          <w:tab w:val="left" w:pos="1701"/>
        </w:tabs>
        <w:spacing w:after="0"/>
        <w:rPr>
          <w:rFonts w:ascii="Arial Narrow" w:hAnsi="Arial Narrow"/>
        </w:rPr>
      </w:pPr>
      <w:r w:rsidRPr="00180ACE">
        <w:rPr>
          <w:rFonts w:ascii="Arial Narrow" w:hAnsi="Arial Narrow"/>
        </w:rPr>
        <w:t>In der Konsole steht 10</w:t>
      </w:r>
    </w:p>
    <w:p w:rsidR="00180ACE" w:rsidRDefault="00180ACE" w:rsidP="00180ACE">
      <w:pPr>
        <w:tabs>
          <w:tab w:val="left" w:pos="1701"/>
        </w:tabs>
        <w:spacing w:after="0"/>
      </w:pPr>
    </w:p>
    <w:p w:rsidR="00180ACE" w:rsidRDefault="00180ACE" w:rsidP="00180ACE">
      <w:pPr>
        <w:tabs>
          <w:tab w:val="left" w:pos="1701"/>
        </w:tabs>
      </w:pPr>
      <w:r>
        <w:t xml:space="preserve">Man sieht, dass nur der </w:t>
      </w:r>
      <w:proofErr w:type="spellStart"/>
      <w:r>
        <w:t>Pointer</w:t>
      </w:r>
      <w:proofErr w:type="spellEnd"/>
      <w:r>
        <w:t xml:space="preserve"> übertragen wurde, nicht aber der Inhalt des Arrays. Für 1-dimensionale Array gibt es dafür die Methode </w:t>
      </w:r>
      <w:r w:rsidRPr="00180ACE">
        <w:rPr>
          <w:rFonts w:ascii="Courier New" w:hAnsi="Courier New" w:cs="Courier New"/>
          <w:sz w:val="20"/>
          <w:szCs w:val="20"/>
        </w:rPr>
        <w:t>.</w:t>
      </w:r>
      <w:proofErr w:type="spellStart"/>
      <w:r w:rsidRPr="00180ACE">
        <w:rPr>
          <w:rFonts w:ascii="Courier New" w:hAnsi="Courier New" w:cs="Courier New"/>
          <w:sz w:val="20"/>
          <w:szCs w:val="20"/>
        </w:rPr>
        <w:t>clone</w:t>
      </w:r>
      <w:proofErr w:type="spellEnd"/>
      <w:r w:rsidRPr="00180ACE">
        <w:rPr>
          <w:rFonts w:ascii="Courier New" w:hAnsi="Courier New" w:cs="Courier New"/>
          <w:sz w:val="20"/>
          <w:szCs w:val="20"/>
        </w:rPr>
        <w:t>()</w:t>
      </w:r>
      <w:r>
        <w:t>.  Diese funktioniert aber nicht bei 2-dimensionalen Arrays. Daher ist eine eigene Methode erforderlich;</w:t>
      </w:r>
    </w:p>
    <w:p w:rsidR="00180ACE" w:rsidRP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lang w:val="en-US"/>
        </w:rPr>
      </w:pPr>
      <w:proofErr w:type="gramStart"/>
      <w:r w:rsidRPr="00180ACE">
        <w:rPr>
          <w:rFonts w:ascii="Consolas" w:hAnsi="Consolas" w:cs="Consolas"/>
          <w:b/>
          <w:bCs/>
          <w:color w:val="7F0055"/>
          <w:sz w:val="20"/>
          <w:szCs w:val="20"/>
          <w:lang w:val="en-US"/>
        </w:rPr>
        <w:t>public</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cloneArray</w:t>
      </w:r>
      <w:proofErr w:type="spellEnd"/>
      <w:r w:rsidRPr="00180ACE">
        <w:rPr>
          <w:rFonts w:ascii="Consolas" w:hAnsi="Consolas" w:cs="Consolas"/>
          <w:color w:val="000000"/>
          <w:sz w:val="20"/>
          <w:szCs w:val="20"/>
          <w:lang w:val="en-US"/>
        </w:rPr>
        <w:t>(</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array)</w:t>
      </w:r>
    </w:p>
    <w:p w:rsidR="00180ACE" w:rsidRP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lang w:val="en-US"/>
        </w:rPr>
      </w:pPr>
      <w:r>
        <w:rPr>
          <w:rFonts w:ascii="Consolas" w:hAnsi="Consolas" w:cs="Consolas"/>
          <w:b/>
          <w:bCs/>
          <w:color w:val="7F0055"/>
          <w:sz w:val="20"/>
          <w:szCs w:val="20"/>
          <w:lang w:val="en-US"/>
        </w:rPr>
        <w:tab/>
      </w:r>
      <w:proofErr w:type="spellStart"/>
      <w:proofErr w:type="gramStart"/>
      <w:r w:rsidRPr="00180ACE">
        <w:rPr>
          <w:rFonts w:ascii="Consolas" w:hAnsi="Consolas" w:cs="Consolas"/>
          <w:b/>
          <w:bCs/>
          <w:color w:val="7F0055"/>
          <w:sz w:val="20"/>
          <w:szCs w:val="20"/>
          <w:lang w:val="en-US"/>
        </w:rPr>
        <w:t>int</w:t>
      </w:r>
      <w:proofErr w:type="spellEnd"/>
      <w:proofErr w:type="gramEnd"/>
      <w:r w:rsidRPr="00180ACE">
        <w:rPr>
          <w:rFonts w:ascii="Consolas" w:hAnsi="Consolas" w:cs="Consolas"/>
          <w:color w:val="000000"/>
          <w:sz w:val="20"/>
          <w:szCs w:val="20"/>
          <w:lang w:val="en-US"/>
        </w:rPr>
        <w:t xml:space="preserve"> rows = </w:t>
      </w:r>
      <w:proofErr w:type="spellStart"/>
      <w:r w:rsidRPr="00180ACE">
        <w:rPr>
          <w:rFonts w:ascii="Consolas" w:hAnsi="Consolas" w:cs="Consolas"/>
          <w:color w:val="000000"/>
          <w:sz w:val="20"/>
          <w:szCs w:val="20"/>
          <w:lang w:val="en-US"/>
        </w:rPr>
        <w:t>array.</w:t>
      </w:r>
      <w:r w:rsidRPr="00180ACE">
        <w:rPr>
          <w:rFonts w:ascii="Consolas" w:hAnsi="Consolas" w:cs="Consolas"/>
          <w:color w:val="0000C0"/>
          <w:sz w:val="20"/>
          <w:szCs w:val="20"/>
          <w:lang w:val="en-US"/>
        </w:rPr>
        <w:t>length</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spellStart"/>
      <w:proofErr w:type="gram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newarray</w:t>
      </w:r>
      <w:proofErr w:type="spellEnd"/>
      <w:r w:rsidRPr="00180ACE">
        <w:rPr>
          <w:rFonts w:ascii="Consolas" w:hAnsi="Consolas" w:cs="Consolas"/>
          <w:color w:val="000000"/>
          <w:sz w:val="20"/>
          <w:szCs w:val="20"/>
          <w:lang w:val="en-US"/>
        </w:rPr>
        <w:t xml:space="preserve"> =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w:t>
      </w:r>
      <w:proofErr w:type="spellStart"/>
      <w:r w:rsidRPr="00180ACE">
        <w:rPr>
          <w:rFonts w:ascii="Consolas" w:hAnsi="Consolas" w:cs="Consolas"/>
          <w:color w:val="000000"/>
          <w:sz w:val="20"/>
          <w:szCs w:val="20"/>
          <w:lang w:val="en-US"/>
        </w:rPr>
        <w:t>array.clone</w:t>
      </w:r>
      <w:proofErr w:type="spellEnd"/>
      <w:r w:rsidRPr="00180ACE">
        <w:rPr>
          <w:rFonts w:ascii="Consolas" w:hAnsi="Consolas" w:cs="Consolas"/>
          <w:color w:val="000000"/>
          <w:sz w:val="20"/>
          <w:szCs w:val="20"/>
          <w:lang w:val="en-US"/>
        </w:rPr>
        <w:t>();</w:t>
      </w:r>
    </w:p>
    <w:p w:rsidR="00180ACE" w:rsidRP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proofErr w:type="gramStart"/>
      <w:r w:rsidRPr="00180ACE">
        <w:rPr>
          <w:rFonts w:ascii="Consolas" w:hAnsi="Consolas" w:cs="Consolas"/>
          <w:b/>
          <w:bCs/>
          <w:color w:val="7F0055"/>
          <w:sz w:val="20"/>
          <w:szCs w:val="20"/>
          <w:lang w:val="en-US"/>
        </w:rPr>
        <w:t>for</w:t>
      </w:r>
      <w:proofErr w:type="gramEnd"/>
      <w:r w:rsidRPr="00180ACE">
        <w:rPr>
          <w:rFonts w:ascii="Consolas" w:hAnsi="Consolas" w:cs="Consolas"/>
          <w:color w:val="000000"/>
          <w:sz w:val="20"/>
          <w:szCs w:val="20"/>
          <w:lang w:val="en-US"/>
        </w:rPr>
        <w:t xml:space="preserve">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xml:space="preserve"> row = 0; row &lt; rows; row++)</w:t>
      </w:r>
    </w:p>
    <w:p w:rsidR="00180ACE" w:rsidRP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t>{</w:t>
      </w:r>
    </w:p>
    <w:p w:rsidR="00180ACE" w:rsidRP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lang w:val="en-US"/>
        </w:rPr>
      </w:pPr>
      <w:r w:rsidRPr="00180ACE">
        <w:rPr>
          <w:rFonts w:ascii="Consolas" w:hAnsi="Consolas" w:cs="Consolas"/>
          <w:color w:val="000000"/>
          <w:sz w:val="20"/>
          <w:szCs w:val="20"/>
          <w:lang w:val="en-US"/>
        </w:rPr>
        <w:tab/>
      </w:r>
      <w:r w:rsidRPr="00180ACE">
        <w:rPr>
          <w:rFonts w:ascii="Consolas" w:hAnsi="Consolas" w:cs="Consolas"/>
          <w:color w:val="000000"/>
          <w:sz w:val="20"/>
          <w:szCs w:val="20"/>
          <w:lang w:val="en-US"/>
        </w:rPr>
        <w:tab/>
      </w:r>
      <w:proofErr w:type="spellStart"/>
      <w:proofErr w:type="gramStart"/>
      <w:r w:rsidRPr="00180ACE">
        <w:rPr>
          <w:rFonts w:ascii="Consolas" w:hAnsi="Consolas" w:cs="Consolas"/>
          <w:color w:val="000000"/>
          <w:sz w:val="20"/>
          <w:szCs w:val="20"/>
          <w:lang w:val="en-US"/>
        </w:rPr>
        <w:t>newarray</w:t>
      </w:r>
      <w:proofErr w:type="spellEnd"/>
      <w:r w:rsidRPr="00180ACE">
        <w:rPr>
          <w:rFonts w:ascii="Consolas" w:hAnsi="Consolas" w:cs="Consolas"/>
          <w:color w:val="000000"/>
          <w:sz w:val="20"/>
          <w:szCs w:val="20"/>
          <w:lang w:val="en-US"/>
        </w:rPr>
        <w:t>[</w:t>
      </w:r>
      <w:proofErr w:type="gramEnd"/>
      <w:r w:rsidRPr="00180ACE">
        <w:rPr>
          <w:rFonts w:ascii="Consolas" w:hAnsi="Consolas" w:cs="Consolas"/>
          <w:color w:val="000000"/>
          <w:sz w:val="20"/>
          <w:szCs w:val="20"/>
          <w:lang w:val="en-US"/>
        </w:rPr>
        <w:t>row] = (</w:t>
      </w:r>
      <w:proofErr w:type="spellStart"/>
      <w:r w:rsidRPr="00180ACE">
        <w:rPr>
          <w:rFonts w:ascii="Consolas" w:hAnsi="Consolas" w:cs="Consolas"/>
          <w:b/>
          <w:bCs/>
          <w:color w:val="7F0055"/>
          <w:sz w:val="20"/>
          <w:szCs w:val="20"/>
          <w:lang w:val="en-US"/>
        </w:rPr>
        <w:t>int</w:t>
      </w:r>
      <w:proofErr w:type="spellEnd"/>
      <w:r w:rsidRPr="00180ACE">
        <w:rPr>
          <w:rFonts w:ascii="Consolas" w:hAnsi="Consolas" w:cs="Consolas"/>
          <w:color w:val="000000"/>
          <w:sz w:val="20"/>
          <w:szCs w:val="20"/>
          <w:lang w:val="en-US"/>
        </w:rPr>
        <w:t>[]) array[row].clone();</w:t>
      </w:r>
    </w:p>
    <w:p w:rsid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rPr>
      </w:pPr>
      <w:r w:rsidRPr="00180ACE">
        <w:rPr>
          <w:rFonts w:ascii="Consolas" w:hAnsi="Consolas" w:cs="Consolas"/>
          <w:color w:val="000000"/>
          <w:sz w:val="20"/>
          <w:szCs w:val="20"/>
          <w:lang w:val="en-US"/>
        </w:rPr>
        <w:tab/>
      </w:r>
      <w:r>
        <w:rPr>
          <w:rFonts w:ascii="Consolas" w:hAnsi="Consolas" w:cs="Consolas"/>
          <w:color w:val="000000"/>
          <w:sz w:val="20"/>
          <w:szCs w:val="20"/>
        </w:rPr>
        <w:t>}</w:t>
      </w:r>
    </w:p>
    <w:p w:rsidR="00180ACE" w:rsidRDefault="00180ACE" w:rsidP="00180ACE">
      <w:pPr>
        <w:tabs>
          <w:tab w:val="left" w:pos="284"/>
          <w:tab w:val="left" w:pos="567"/>
        </w:tabs>
        <w:autoSpaceDE w:val="0"/>
        <w:autoSpaceDN w:val="0"/>
        <w:adjustRightInd w:val="0"/>
        <w:spacing w:after="0" w:line="240" w:lineRule="auto"/>
        <w:rPr>
          <w:rFonts w:ascii="Consolas" w:hAnsi="Consolas" w:cs="Consolas"/>
          <w:sz w:val="20"/>
          <w:szCs w:val="20"/>
        </w:rPr>
      </w:pPr>
      <w:r>
        <w:rPr>
          <w:rFonts w:ascii="Consolas" w:hAnsi="Consolas" w:cs="Consolas"/>
          <w:color w:val="000000"/>
          <w:sz w:val="20"/>
          <w:szCs w:val="20"/>
        </w:rPr>
        <w:tab/>
      </w:r>
      <w:proofErr w:type="spellStart"/>
      <w:r>
        <w:rPr>
          <w:rFonts w:ascii="Consolas" w:hAnsi="Consolas" w:cs="Consolas"/>
          <w:b/>
          <w:bCs/>
          <w:color w:val="7F0055"/>
          <w:sz w:val="20"/>
          <w:szCs w:val="20"/>
        </w:rPr>
        <w:t>return</w:t>
      </w:r>
      <w:proofErr w:type="spellEnd"/>
      <w:r>
        <w:rPr>
          <w:rFonts w:ascii="Consolas" w:hAnsi="Consolas" w:cs="Consolas"/>
          <w:color w:val="000000"/>
          <w:sz w:val="20"/>
          <w:szCs w:val="20"/>
        </w:rPr>
        <w:t xml:space="preserve"> </w:t>
      </w:r>
      <w:proofErr w:type="spellStart"/>
      <w:r>
        <w:rPr>
          <w:rFonts w:ascii="Consolas" w:hAnsi="Consolas" w:cs="Consolas"/>
          <w:color w:val="000000"/>
          <w:sz w:val="20"/>
          <w:szCs w:val="20"/>
        </w:rPr>
        <w:t>newarray</w:t>
      </w:r>
      <w:proofErr w:type="spellEnd"/>
      <w:r>
        <w:rPr>
          <w:rFonts w:ascii="Consolas" w:hAnsi="Consolas" w:cs="Consolas"/>
          <w:color w:val="000000"/>
          <w:sz w:val="20"/>
          <w:szCs w:val="20"/>
        </w:rPr>
        <w:t>;</w:t>
      </w:r>
    </w:p>
    <w:p w:rsidR="00180ACE" w:rsidRDefault="00180ACE" w:rsidP="00180ACE">
      <w:pPr>
        <w:tabs>
          <w:tab w:val="left" w:pos="284"/>
          <w:tab w:val="left" w:pos="567"/>
          <w:tab w:val="left" w:pos="1701"/>
        </w:tabs>
      </w:pPr>
      <w:r>
        <w:rPr>
          <w:rFonts w:ascii="Consolas" w:hAnsi="Consolas" w:cs="Consolas"/>
          <w:color w:val="000000"/>
          <w:sz w:val="20"/>
          <w:szCs w:val="20"/>
        </w:rPr>
        <w:t>}</w:t>
      </w:r>
    </w:p>
    <w:p w:rsidR="00180ACE" w:rsidRDefault="00180ACE" w:rsidP="00180ACE">
      <w:pPr>
        <w:tabs>
          <w:tab w:val="left" w:pos="1701"/>
        </w:tabs>
      </w:pPr>
      <w:r>
        <w:t xml:space="preserve">Die Anzahl der Arrays in den Arrays (die Größe der zweiten Dimension) wird in die Variable </w:t>
      </w:r>
      <w:proofErr w:type="spellStart"/>
      <w:r w:rsidRPr="00180ACE">
        <w:rPr>
          <w:rFonts w:ascii="Courier New" w:hAnsi="Courier New" w:cs="Courier New"/>
          <w:sz w:val="20"/>
          <w:szCs w:val="20"/>
        </w:rPr>
        <w:t>rows</w:t>
      </w:r>
      <w:proofErr w:type="spellEnd"/>
      <w:r>
        <w:t xml:space="preserve"> gespeichert. Dann wird ein neues Array erstellt und mit der groben Struktur (der Größe der beiden Dimensionen) gefüllt. In der </w:t>
      </w:r>
      <w:proofErr w:type="spellStart"/>
      <w:r w:rsidRPr="00180ACE">
        <w:rPr>
          <w:rFonts w:ascii="Courier New" w:hAnsi="Courier New" w:cs="Courier New"/>
          <w:sz w:val="20"/>
          <w:szCs w:val="20"/>
        </w:rPr>
        <w:t>for</w:t>
      </w:r>
      <w:proofErr w:type="spellEnd"/>
      <w:r>
        <w:t xml:space="preserve"> Schleife wird dann in jedes Feld das entsprechende Array kopiert. Somit hat man am Ende eine Kopie des Array im Speicher. Ein </w:t>
      </w:r>
      <w:proofErr w:type="spellStart"/>
      <w:r>
        <w:t>Pointer</w:t>
      </w:r>
      <w:proofErr w:type="spellEnd"/>
      <w:r>
        <w:t xml:space="preserve"> darauf wird zurückgegeben. </w:t>
      </w:r>
    </w:p>
    <w:p w:rsidR="00180ACE" w:rsidRDefault="00577983" w:rsidP="00180ACE">
      <w:pPr>
        <w:tabs>
          <w:tab w:val="left" w:pos="1701"/>
        </w:tabs>
      </w:pPr>
      <w:r>
        <w:t xml:space="preserve">Kommt das </w:t>
      </w:r>
      <w:proofErr w:type="spellStart"/>
      <w:r w:rsidRPr="00577983">
        <w:rPr>
          <w:rFonts w:ascii="Courier New" w:hAnsi="Courier New" w:cs="Courier New"/>
          <w:sz w:val="20"/>
          <w:szCs w:val="20"/>
        </w:rPr>
        <w:t>if</w:t>
      </w:r>
      <w:proofErr w:type="spellEnd"/>
      <w:r>
        <w:t xml:space="preserve"> Statement am Anfang der Klassendefinition zu dem Ergebnis, dass si</w:t>
      </w:r>
      <w:r w:rsidR="00092BEF">
        <w:t>ch das Programm noch im Zeichen</w:t>
      </w:r>
      <w:r>
        <w:t>modus befindet, so wird lediglich überprüft ob die Taste Enter gedrückt ist. T</w:t>
      </w:r>
      <w:r w:rsidR="00092BEF">
        <w:t>rifft dies zu, wird der Zeichen</w:t>
      </w:r>
      <w:r>
        <w:t>modus beendet und die eigentliche Simulation beginnt.</w:t>
      </w:r>
    </w:p>
    <w:p w:rsidR="00180ACE" w:rsidRDefault="00180ACE" w:rsidP="00180ACE">
      <w:pPr>
        <w:tabs>
          <w:tab w:val="left" w:pos="1701"/>
        </w:tabs>
      </w:pPr>
      <w:r>
        <w:t xml:space="preserve">Kommt das </w:t>
      </w:r>
      <w:proofErr w:type="spellStart"/>
      <w:r w:rsidRPr="00577983">
        <w:rPr>
          <w:rFonts w:ascii="Courier New" w:hAnsi="Courier New" w:cs="Courier New"/>
          <w:sz w:val="20"/>
          <w:szCs w:val="20"/>
        </w:rPr>
        <w:t>if</w:t>
      </w:r>
      <w:proofErr w:type="spellEnd"/>
      <w:r>
        <w:t xml:space="preserve"> Statement am Anfang der Klassendefinition jedoch zu dem Ergebnis, dass sich das Programm im Beendigungsmodus befindet, so wird lediglich überprüft ob die Taste Enter gedrückt ist. Ist dies der Fall, wird das Programm beendet.</w:t>
      </w:r>
    </w:p>
    <w:p w:rsidR="00577983" w:rsidRDefault="00577983">
      <w:r>
        <w:br w:type="page"/>
      </w:r>
    </w:p>
    <w:p w:rsidR="00577983" w:rsidRDefault="00577983" w:rsidP="00577983">
      <w:pPr>
        <w:pStyle w:val="berschrift1"/>
        <w:spacing w:before="0" w:after="200"/>
        <w:rPr>
          <w:szCs w:val="40"/>
        </w:rPr>
      </w:pPr>
      <w:bookmarkStart w:id="9" w:name="_Toc322892174"/>
      <w:r w:rsidRPr="00577983">
        <w:rPr>
          <w:szCs w:val="40"/>
        </w:rPr>
        <w:t>Versuche &amp; A</w:t>
      </w:r>
      <w:r>
        <w:rPr>
          <w:szCs w:val="40"/>
        </w:rPr>
        <w:t>nalysen</w:t>
      </w:r>
      <w:bookmarkEnd w:id="9"/>
    </w:p>
    <w:p w:rsidR="00577983" w:rsidRPr="00577983" w:rsidRDefault="00577983" w:rsidP="00577983">
      <w:r>
        <w:t>In diesem Teil erläutere Ich die unterschiedlichen Versuche, ihre Ergebnisse und die Analysen dazu.</w:t>
      </w:r>
    </w:p>
    <w:p w:rsidR="00577983" w:rsidRPr="00180ACE" w:rsidRDefault="00577983" w:rsidP="00180ACE">
      <w:pPr>
        <w:pStyle w:val="berschrift2"/>
        <w:rPr>
          <w:szCs w:val="32"/>
        </w:rPr>
      </w:pPr>
      <w:bookmarkStart w:id="10" w:name="_Toc322892175"/>
      <w:r w:rsidRPr="00180ACE">
        <w:rPr>
          <w:szCs w:val="32"/>
        </w:rPr>
        <w:t>Versuche</w:t>
      </w:r>
      <w:bookmarkEnd w:id="10"/>
    </w:p>
    <w:p w:rsidR="00180ACE" w:rsidRDefault="00180ACE" w:rsidP="00180ACE">
      <w:pPr>
        <w:pStyle w:val="berschrift3"/>
      </w:pPr>
      <w:r>
        <w:t>Durchschnittliche Anzahl an Zyklen</w:t>
      </w:r>
    </w:p>
    <w:tbl>
      <w:tblPr>
        <w:tblStyle w:val="Tabellengitternetz"/>
        <w:tblpPr w:leftFromText="141" w:rightFromText="141" w:vertAnchor="text" w:horzAnchor="margin" w:tblpXSpec="right" w:tblpY="473"/>
        <w:tblW w:w="0" w:type="auto"/>
        <w:tblLook w:val="04A0"/>
      </w:tblPr>
      <w:tblGrid>
        <w:gridCol w:w="567"/>
        <w:gridCol w:w="567"/>
        <w:gridCol w:w="567"/>
        <w:gridCol w:w="567"/>
        <w:gridCol w:w="567"/>
      </w:tblGrid>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114</w:t>
            </w:r>
          </w:p>
        </w:tc>
        <w:tc>
          <w:tcPr>
            <w:tcW w:w="567" w:type="dxa"/>
            <w:vAlign w:val="bottom"/>
          </w:tcPr>
          <w:p w:rsidR="002E1E01" w:rsidRDefault="002E1E01">
            <w:pPr>
              <w:jc w:val="right"/>
              <w:rPr>
                <w:rFonts w:ascii="Calibri" w:hAnsi="Calibri"/>
                <w:color w:val="000000"/>
              </w:rPr>
            </w:pPr>
            <w:r>
              <w:rPr>
                <w:rFonts w:ascii="Calibri" w:hAnsi="Calibri"/>
                <w:color w:val="000000"/>
              </w:rPr>
              <w:t>81</w:t>
            </w:r>
          </w:p>
        </w:tc>
        <w:tc>
          <w:tcPr>
            <w:tcW w:w="567" w:type="dxa"/>
            <w:vAlign w:val="bottom"/>
          </w:tcPr>
          <w:p w:rsidR="002E1E01" w:rsidRDefault="002E1E01">
            <w:pPr>
              <w:jc w:val="right"/>
              <w:rPr>
                <w:rFonts w:ascii="Calibri" w:hAnsi="Calibri"/>
                <w:color w:val="000000"/>
              </w:rPr>
            </w:pPr>
            <w:r>
              <w:rPr>
                <w:rFonts w:ascii="Calibri" w:hAnsi="Calibri"/>
                <w:color w:val="000000"/>
              </w:rPr>
              <w:t>91</w:t>
            </w:r>
          </w:p>
        </w:tc>
        <w:tc>
          <w:tcPr>
            <w:tcW w:w="567" w:type="dxa"/>
            <w:vAlign w:val="bottom"/>
          </w:tcPr>
          <w:p w:rsidR="002E1E01" w:rsidRDefault="002E1E01">
            <w:pPr>
              <w:jc w:val="right"/>
              <w:rPr>
                <w:rFonts w:ascii="Calibri" w:hAnsi="Calibri"/>
                <w:color w:val="000000"/>
              </w:rPr>
            </w:pPr>
            <w:r>
              <w:rPr>
                <w:rFonts w:ascii="Calibri" w:hAnsi="Calibri"/>
                <w:color w:val="000000"/>
              </w:rPr>
              <w:t>87</w:t>
            </w:r>
          </w:p>
        </w:tc>
        <w:tc>
          <w:tcPr>
            <w:tcW w:w="567" w:type="dxa"/>
            <w:vAlign w:val="bottom"/>
          </w:tcPr>
          <w:p w:rsidR="002E1E01" w:rsidRDefault="002E1E01">
            <w:pPr>
              <w:jc w:val="right"/>
              <w:rPr>
                <w:rFonts w:ascii="Calibri" w:hAnsi="Calibri"/>
                <w:color w:val="000000"/>
              </w:rPr>
            </w:pPr>
            <w:r>
              <w:rPr>
                <w:rFonts w:ascii="Calibri" w:hAnsi="Calibri"/>
                <w:color w:val="000000"/>
              </w:rPr>
              <w:t>96</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96</w:t>
            </w:r>
          </w:p>
        </w:tc>
        <w:tc>
          <w:tcPr>
            <w:tcW w:w="567" w:type="dxa"/>
            <w:vAlign w:val="bottom"/>
          </w:tcPr>
          <w:p w:rsidR="002E1E01" w:rsidRDefault="002E1E01">
            <w:pPr>
              <w:jc w:val="right"/>
              <w:rPr>
                <w:rFonts w:ascii="Calibri" w:hAnsi="Calibri"/>
                <w:color w:val="000000"/>
              </w:rPr>
            </w:pPr>
            <w:r>
              <w:rPr>
                <w:rFonts w:ascii="Calibri" w:hAnsi="Calibri"/>
                <w:color w:val="000000"/>
              </w:rPr>
              <w:t>109</w:t>
            </w:r>
          </w:p>
        </w:tc>
        <w:tc>
          <w:tcPr>
            <w:tcW w:w="567" w:type="dxa"/>
            <w:vAlign w:val="bottom"/>
          </w:tcPr>
          <w:p w:rsidR="002E1E01" w:rsidRDefault="002E1E01">
            <w:pPr>
              <w:jc w:val="right"/>
              <w:rPr>
                <w:rFonts w:ascii="Calibri" w:hAnsi="Calibri"/>
                <w:color w:val="000000"/>
              </w:rPr>
            </w:pPr>
            <w:r>
              <w:rPr>
                <w:rFonts w:ascii="Calibri" w:hAnsi="Calibri"/>
                <w:color w:val="000000"/>
              </w:rPr>
              <w:t>113</w:t>
            </w:r>
          </w:p>
        </w:tc>
        <w:tc>
          <w:tcPr>
            <w:tcW w:w="567" w:type="dxa"/>
            <w:vAlign w:val="bottom"/>
          </w:tcPr>
          <w:p w:rsidR="002E1E01" w:rsidRDefault="002E1E01">
            <w:pPr>
              <w:jc w:val="right"/>
              <w:rPr>
                <w:rFonts w:ascii="Calibri" w:hAnsi="Calibri"/>
                <w:color w:val="000000"/>
              </w:rPr>
            </w:pPr>
            <w:r>
              <w:rPr>
                <w:rFonts w:ascii="Calibri" w:hAnsi="Calibri"/>
                <w:color w:val="000000"/>
              </w:rPr>
              <w:t>89</w:t>
            </w:r>
          </w:p>
        </w:tc>
        <w:tc>
          <w:tcPr>
            <w:tcW w:w="567" w:type="dxa"/>
            <w:vAlign w:val="bottom"/>
          </w:tcPr>
          <w:p w:rsidR="002E1E01" w:rsidRDefault="002E1E01">
            <w:pPr>
              <w:jc w:val="right"/>
              <w:rPr>
                <w:rFonts w:ascii="Calibri" w:hAnsi="Calibri"/>
                <w:color w:val="000000"/>
              </w:rPr>
            </w:pPr>
            <w:r>
              <w:rPr>
                <w:rFonts w:ascii="Calibri" w:hAnsi="Calibri"/>
                <w:color w:val="000000"/>
              </w:rPr>
              <w:t>93</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87</w:t>
            </w:r>
          </w:p>
        </w:tc>
        <w:tc>
          <w:tcPr>
            <w:tcW w:w="567" w:type="dxa"/>
            <w:vAlign w:val="bottom"/>
          </w:tcPr>
          <w:p w:rsidR="002E1E01" w:rsidRDefault="002E1E01">
            <w:pPr>
              <w:jc w:val="right"/>
              <w:rPr>
                <w:rFonts w:ascii="Calibri" w:hAnsi="Calibri"/>
                <w:color w:val="000000"/>
              </w:rPr>
            </w:pPr>
            <w:r>
              <w:rPr>
                <w:rFonts w:ascii="Calibri" w:hAnsi="Calibri"/>
                <w:color w:val="000000"/>
              </w:rPr>
              <w:t>90</w:t>
            </w:r>
          </w:p>
        </w:tc>
        <w:tc>
          <w:tcPr>
            <w:tcW w:w="567" w:type="dxa"/>
            <w:vAlign w:val="bottom"/>
          </w:tcPr>
          <w:p w:rsidR="002E1E01" w:rsidRDefault="002E1E01">
            <w:pPr>
              <w:jc w:val="right"/>
              <w:rPr>
                <w:rFonts w:ascii="Calibri" w:hAnsi="Calibri"/>
                <w:color w:val="000000"/>
              </w:rPr>
            </w:pPr>
            <w:r>
              <w:rPr>
                <w:rFonts w:ascii="Calibri" w:hAnsi="Calibri"/>
                <w:color w:val="000000"/>
              </w:rPr>
              <w:t>84</w:t>
            </w:r>
          </w:p>
        </w:tc>
        <w:tc>
          <w:tcPr>
            <w:tcW w:w="567" w:type="dxa"/>
            <w:vAlign w:val="bottom"/>
          </w:tcPr>
          <w:p w:rsidR="002E1E01" w:rsidRDefault="002E1E01">
            <w:pPr>
              <w:jc w:val="right"/>
              <w:rPr>
                <w:rFonts w:ascii="Calibri" w:hAnsi="Calibri"/>
                <w:color w:val="000000"/>
              </w:rPr>
            </w:pPr>
            <w:r>
              <w:rPr>
                <w:rFonts w:ascii="Calibri" w:hAnsi="Calibri"/>
                <w:color w:val="000000"/>
              </w:rPr>
              <w:t>106</w:t>
            </w:r>
          </w:p>
        </w:tc>
        <w:tc>
          <w:tcPr>
            <w:tcW w:w="567" w:type="dxa"/>
            <w:vAlign w:val="bottom"/>
          </w:tcPr>
          <w:p w:rsidR="002E1E01" w:rsidRDefault="002E1E01">
            <w:pPr>
              <w:jc w:val="right"/>
              <w:rPr>
                <w:rFonts w:ascii="Calibri" w:hAnsi="Calibri"/>
                <w:color w:val="000000"/>
              </w:rPr>
            </w:pPr>
            <w:r>
              <w:rPr>
                <w:rFonts w:ascii="Calibri" w:hAnsi="Calibri"/>
                <w:color w:val="000000"/>
              </w:rPr>
              <w:t>82</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83</w:t>
            </w:r>
          </w:p>
        </w:tc>
        <w:tc>
          <w:tcPr>
            <w:tcW w:w="567" w:type="dxa"/>
            <w:vAlign w:val="bottom"/>
          </w:tcPr>
          <w:p w:rsidR="002E1E01" w:rsidRDefault="002E1E01">
            <w:pPr>
              <w:jc w:val="right"/>
              <w:rPr>
                <w:rFonts w:ascii="Calibri" w:hAnsi="Calibri"/>
                <w:color w:val="000000"/>
              </w:rPr>
            </w:pPr>
            <w:r>
              <w:rPr>
                <w:rFonts w:ascii="Calibri" w:hAnsi="Calibri"/>
                <w:color w:val="000000"/>
              </w:rPr>
              <w:t>82</w:t>
            </w:r>
          </w:p>
        </w:tc>
        <w:tc>
          <w:tcPr>
            <w:tcW w:w="567" w:type="dxa"/>
            <w:vAlign w:val="bottom"/>
          </w:tcPr>
          <w:p w:rsidR="002E1E01" w:rsidRDefault="002E1E01">
            <w:pPr>
              <w:jc w:val="right"/>
              <w:rPr>
                <w:rFonts w:ascii="Calibri" w:hAnsi="Calibri"/>
                <w:color w:val="000000"/>
              </w:rPr>
            </w:pPr>
            <w:r>
              <w:rPr>
                <w:rFonts w:ascii="Calibri" w:hAnsi="Calibri"/>
                <w:color w:val="000000"/>
              </w:rPr>
              <w:t>98</w:t>
            </w:r>
          </w:p>
        </w:tc>
        <w:tc>
          <w:tcPr>
            <w:tcW w:w="567" w:type="dxa"/>
            <w:vAlign w:val="bottom"/>
          </w:tcPr>
          <w:p w:rsidR="002E1E01" w:rsidRDefault="002E1E01">
            <w:pPr>
              <w:jc w:val="right"/>
              <w:rPr>
                <w:rFonts w:ascii="Calibri" w:hAnsi="Calibri"/>
                <w:color w:val="000000"/>
              </w:rPr>
            </w:pPr>
            <w:r>
              <w:rPr>
                <w:rFonts w:ascii="Calibri" w:hAnsi="Calibri"/>
                <w:color w:val="000000"/>
              </w:rPr>
              <w:t>97</w:t>
            </w:r>
          </w:p>
        </w:tc>
        <w:tc>
          <w:tcPr>
            <w:tcW w:w="567" w:type="dxa"/>
            <w:vAlign w:val="bottom"/>
          </w:tcPr>
          <w:p w:rsidR="002E1E01" w:rsidRDefault="002E1E01">
            <w:pPr>
              <w:jc w:val="right"/>
              <w:rPr>
                <w:rFonts w:ascii="Calibri" w:hAnsi="Calibri"/>
                <w:color w:val="000000"/>
              </w:rPr>
            </w:pPr>
            <w:r>
              <w:rPr>
                <w:rFonts w:ascii="Calibri" w:hAnsi="Calibri"/>
                <w:color w:val="000000"/>
              </w:rPr>
              <w:t>84</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83</w:t>
            </w:r>
          </w:p>
        </w:tc>
        <w:tc>
          <w:tcPr>
            <w:tcW w:w="567" w:type="dxa"/>
            <w:vAlign w:val="bottom"/>
          </w:tcPr>
          <w:p w:rsidR="002E1E01" w:rsidRDefault="002E1E01">
            <w:pPr>
              <w:jc w:val="right"/>
              <w:rPr>
                <w:rFonts w:ascii="Calibri" w:hAnsi="Calibri"/>
                <w:color w:val="000000"/>
              </w:rPr>
            </w:pPr>
            <w:r>
              <w:rPr>
                <w:rFonts w:ascii="Calibri" w:hAnsi="Calibri"/>
                <w:color w:val="000000"/>
              </w:rPr>
              <w:t>89</w:t>
            </w:r>
          </w:p>
        </w:tc>
        <w:tc>
          <w:tcPr>
            <w:tcW w:w="567" w:type="dxa"/>
            <w:vAlign w:val="bottom"/>
          </w:tcPr>
          <w:p w:rsidR="002E1E01" w:rsidRDefault="002E1E01">
            <w:pPr>
              <w:jc w:val="right"/>
              <w:rPr>
                <w:rFonts w:ascii="Calibri" w:hAnsi="Calibri"/>
                <w:color w:val="000000"/>
              </w:rPr>
            </w:pPr>
            <w:r>
              <w:rPr>
                <w:rFonts w:ascii="Calibri" w:hAnsi="Calibri"/>
                <w:color w:val="000000"/>
              </w:rPr>
              <w:t>82</w:t>
            </w:r>
          </w:p>
        </w:tc>
        <w:tc>
          <w:tcPr>
            <w:tcW w:w="567" w:type="dxa"/>
            <w:vAlign w:val="bottom"/>
          </w:tcPr>
          <w:p w:rsidR="002E1E01" w:rsidRDefault="002E1E01">
            <w:pPr>
              <w:jc w:val="right"/>
              <w:rPr>
                <w:rFonts w:ascii="Calibri" w:hAnsi="Calibri"/>
                <w:color w:val="000000"/>
              </w:rPr>
            </w:pPr>
            <w:r>
              <w:rPr>
                <w:rFonts w:ascii="Calibri" w:hAnsi="Calibri"/>
                <w:color w:val="000000"/>
              </w:rPr>
              <w:t>94</w:t>
            </w:r>
          </w:p>
        </w:tc>
        <w:tc>
          <w:tcPr>
            <w:tcW w:w="567" w:type="dxa"/>
            <w:vAlign w:val="bottom"/>
          </w:tcPr>
          <w:p w:rsidR="002E1E01" w:rsidRDefault="002E1E01">
            <w:pPr>
              <w:jc w:val="right"/>
              <w:rPr>
                <w:rFonts w:ascii="Calibri" w:hAnsi="Calibri"/>
                <w:color w:val="000000"/>
              </w:rPr>
            </w:pPr>
            <w:r>
              <w:rPr>
                <w:rFonts w:ascii="Calibri" w:hAnsi="Calibri"/>
                <w:color w:val="000000"/>
              </w:rPr>
              <w:t>103</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94</w:t>
            </w:r>
          </w:p>
        </w:tc>
        <w:tc>
          <w:tcPr>
            <w:tcW w:w="567" w:type="dxa"/>
            <w:vAlign w:val="bottom"/>
          </w:tcPr>
          <w:p w:rsidR="002E1E01" w:rsidRDefault="002E1E01">
            <w:pPr>
              <w:jc w:val="right"/>
              <w:rPr>
                <w:rFonts w:ascii="Calibri" w:hAnsi="Calibri"/>
                <w:color w:val="000000"/>
              </w:rPr>
            </w:pPr>
            <w:r>
              <w:rPr>
                <w:rFonts w:ascii="Calibri" w:hAnsi="Calibri"/>
                <w:color w:val="000000"/>
              </w:rPr>
              <w:t>136</w:t>
            </w:r>
          </w:p>
        </w:tc>
        <w:tc>
          <w:tcPr>
            <w:tcW w:w="567" w:type="dxa"/>
            <w:vAlign w:val="bottom"/>
          </w:tcPr>
          <w:p w:rsidR="002E1E01" w:rsidRDefault="002E1E01">
            <w:pPr>
              <w:jc w:val="right"/>
              <w:rPr>
                <w:rFonts w:ascii="Calibri" w:hAnsi="Calibri"/>
                <w:color w:val="000000"/>
              </w:rPr>
            </w:pPr>
            <w:r>
              <w:rPr>
                <w:rFonts w:ascii="Calibri" w:hAnsi="Calibri"/>
                <w:color w:val="000000"/>
              </w:rPr>
              <w:t>95</w:t>
            </w:r>
          </w:p>
        </w:tc>
        <w:tc>
          <w:tcPr>
            <w:tcW w:w="567" w:type="dxa"/>
            <w:vAlign w:val="bottom"/>
          </w:tcPr>
          <w:p w:rsidR="002E1E01" w:rsidRDefault="002E1E01">
            <w:pPr>
              <w:jc w:val="right"/>
              <w:rPr>
                <w:rFonts w:ascii="Calibri" w:hAnsi="Calibri"/>
                <w:color w:val="000000"/>
              </w:rPr>
            </w:pPr>
            <w:r>
              <w:rPr>
                <w:rFonts w:ascii="Calibri" w:hAnsi="Calibri"/>
                <w:color w:val="000000"/>
              </w:rPr>
              <w:t>92</w:t>
            </w:r>
          </w:p>
        </w:tc>
        <w:tc>
          <w:tcPr>
            <w:tcW w:w="567" w:type="dxa"/>
            <w:vAlign w:val="bottom"/>
          </w:tcPr>
          <w:p w:rsidR="002E1E01" w:rsidRDefault="002E1E01">
            <w:pPr>
              <w:jc w:val="right"/>
              <w:rPr>
                <w:rFonts w:ascii="Calibri" w:hAnsi="Calibri"/>
                <w:color w:val="000000"/>
              </w:rPr>
            </w:pPr>
            <w:r>
              <w:rPr>
                <w:rFonts w:ascii="Calibri" w:hAnsi="Calibri"/>
                <w:color w:val="000000"/>
              </w:rPr>
              <w:t>93</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89</w:t>
            </w:r>
          </w:p>
        </w:tc>
        <w:tc>
          <w:tcPr>
            <w:tcW w:w="567" w:type="dxa"/>
            <w:vAlign w:val="bottom"/>
          </w:tcPr>
          <w:p w:rsidR="002E1E01" w:rsidRDefault="002E1E01">
            <w:pPr>
              <w:jc w:val="right"/>
              <w:rPr>
                <w:rFonts w:ascii="Calibri" w:hAnsi="Calibri"/>
                <w:color w:val="000000"/>
              </w:rPr>
            </w:pPr>
            <w:r>
              <w:rPr>
                <w:rFonts w:ascii="Calibri" w:hAnsi="Calibri"/>
                <w:color w:val="000000"/>
              </w:rPr>
              <w:t>116</w:t>
            </w:r>
          </w:p>
        </w:tc>
        <w:tc>
          <w:tcPr>
            <w:tcW w:w="567" w:type="dxa"/>
            <w:vAlign w:val="bottom"/>
          </w:tcPr>
          <w:p w:rsidR="002E1E01" w:rsidRDefault="002E1E01">
            <w:pPr>
              <w:jc w:val="right"/>
              <w:rPr>
                <w:rFonts w:ascii="Calibri" w:hAnsi="Calibri"/>
                <w:color w:val="000000"/>
              </w:rPr>
            </w:pPr>
            <w:r>
              <w:rPr>
                <w:rFonts w:ascii="Calibri" w:hAnsi="Calibri"/>
                <w:color w:val="000000"/>
              </w:rPr>
              <w:t>99</w:t>
            </w:r>
          </w:p>
        </w:tc>
        <w:tc>
          <w:tcPr>
            <w:tcW w:w="567" w:type="dxa"/>
            <w:vAlign w:val="bottom"/>
          </w:tcPr>
          <w:p w:rsidR="002E1E01" w:rsidRDefault="002E1E01">
            <w:pPr>
              <w:jc w:val="right"/>
              <w:rPr>
                <w:rFonts w:ascii="Calibri" w:hAnsi="Calibri"/>
                <w:color w:val="000000"/>
              </w:rPr>
            </w:pPr>
            <w:r>
              <w:rPr>
                <w:rFonts w:ascii="Calibri" w:hAnsi="Calibri"/>
                <w:color w:val="000000"/>
              </w:rPr>
              <w:t>90</w:t>
            </w:r>
          </w:p>
        </w:tc>
        <w:tc>
          <w:tcPr>
            <w:tcW w:w="567" w:type="dxa"/>
            <w:vAlign w:val="bottom"/>
          </w:tcPr>
          <w:p w:rsidR="002E1E01" w:rsidRDefault="002E1E01">
            <w:pPr>
              <w:jc w:val="right"/>
              <w:rPr>
                <w:rFonts w:ascii="Calibri" w:hAnsi="Calibri"/>
                <w:color w:val="000000"/>
              </w:rPr>
            </w:pPr>
            <w:r>
              <w:rPr>
                <w:rFonts w:ascii="Calibri" w:hAnsi="Calibri"/>
                <w:color w:val="000000"/>
              </w:rPr>
              <w:t>83</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85</w:t>
            </w:r>
          </w:p>
        </w:tc>
        <w:tc>
          <w:tcPr>
            <w:tcW w:w="567" w:type="dxa"/>
            <w:vAlign w:val="bottom"/>
          </w:tcPr>
          <w:p w:rsidR="002E1E01" w:rsidRDefault="002E1E01">
            <w:pPr>
              <w:jc w:val="right"/>
              <w:rPr>
                <w:rFonts w:ascii="Calibri" w:hAnsi="Calibri"/>
                <w:color w:val="000000"/>
              </w:rPr>
            </w:pPr>
            <w:r>
              <w:rPr>
                <w:rFonts w:ascii="Calibri" w:hAnsi="Calibri"/>
                <w:color w:val="000000"/>
              </w:rPr>
              <w:t>79</w:t>
            </w:r>
          </w:p>
        </w:tc>
        <w:tc>
          <w:tcPr>
            <w:tcW w:w="567" w:type="dxa"/>
            <w:vAlign w:val="bottom"/>
          </w:tcPr>
          <w:p w:rsidR="002E1E01" w:rsidRDefault="002E1E01">
            <w:pPr>
              <w:jc w:val="right"/>
              <w:rPr>
                <w:rFonts w:ascii="Calibri" w:hAnsi="Calibri"/>
                <w:color w:val="000000"/>
              </w:rPr>
            </w:pPr>
            <w:r>
              <w:rPr>
                <w:rFonts w:ascii="Calibri" w:hAnsi="Calibri"/>
                <w:color w:val="000000"/>
              </w:rPr>
              <w:t>119</w:t>
            </w:r>
          </w:p>
        </w:tc>
        <w:tc>
          <w:tcPr>
            <w:tcW w:w="567" w:type="dxa"/>
            <w:vAlign w:val="bottom"/>
          </w:tcPr>
          <w:p w:rsidR="002E1E01" w:rsidRDefault="002E1E01">
            <w:pPr>
              <w:jc w:val="right"/>
              <w:rPr>
                <w:rFonts w:ascii="Calibri" w:hAnsi="Calibri"/>
                <w:color w:val="000000"/>
              </w:rPr>
            </w:pPr>
            <w:r>
              <w:rPr>
                <w:rFonts w:ascii="Calibri" w:hAnsi="Calibri"/>
                <w:color w:val="000000"/>
              </w:rPr>
              <w:t>86</w:t>
            </w:r>
          </w:p>
        </w:tc>
        <w:tc>
          <w:tcPr>
            <w:tcW w:w="567" w:type="dxa"/>
            <w:vAlign w:val="bottom"/>
          </w:tcPr>
          <w:p w:rsidR="002E1E01" w:rsidRDefault="002E1E01">
            <w:pPr>
              <w:jc w:val="right"/>
              <w:rPr>
                <w:rFonts w:ascii="Calibri" w:hAnsi="Calibri"/>
                <w:color w:val="000000"/>
              </w:rPr>
            </w:pPr>
            <w:r>
              <w:rPr>
                <w:rFonts w:ascii="Calibri" w:hAnsi="Calibri"/>
                <w:color w:val="000000"/>
              </w:rPr>
              <w:t>92</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86</w:t>
            </w:r>
          </w:p>
        </w:tc>
        <w:tc>
          <w:tcPr>
            <w:tcW w:w="567" w:type="dxa"/>
            <w:vAlign w:val="bottom"/>
          </w:tcPr>
          <w:p w:rsidR="002E1E01" w:rsidRDefault="002E1E01">
            <w:pPr>
              <w:jc w:val="right"/>
              <w:rPr>
                <w:rFonts w:ascii="Calibri" w:hAnsi="Calibri"/>
                <w:color w:val="000000"/>
              </w:rPr>
            </w:pPr>
            <w:r>
              <w:rPr>
                <w:rFonts w:ascii="Calibri" w:hAnsi="Calibri"/>
                <w:color w:val="000000"/>
              </w:rPr>
              <w:t>91</w:t>
            </w:r>
          </w:p>
        </w:tc>
        <w:tc>
          <w:tcPr>
            <w:tcW w:w="567" w:type="dxa"/>
            <w:vAlign w:val="bottom"/>
          </w:tcPr>
          <w:p w:rsidR="002E1E01" w:rsidRDefault="002E1E01">
            <w:pPr>
              <w:jc w:val="right"/>
              <w:rPr>
                <w:rFonts w:ascii="Calibri" w:hAnsi="Calibri"/>
                <w:color w:val="000000"/>
              </w:rPr>
            </w:pPr>
            <w:r>
              <w:rPr>
                <w:rFonts w:ascii="Calibri" w:hAnsi="Calibri"/>
                <w:color w:val="000000"/>
              </w:rPr>
              <w:t>83</w:t>
            </w:r>
          </w:p>
        </w:tc>
        <w:tc>
          <w:tcPr>
            <w:tcW w:w="567" w:type="dxa"/>
            <w:vAlign w:val="bottom"/>
          </w:tcPr>
          <w:p w:rsidR="002E1E01" w:rsidRDefault="002E1E01">
            <w:pPr>
              <w:jc w:val="right"/>
              <w:rPr>
                <w:rFonts w:ascii="Calibri" w:hAnsi="Calibri"/>
                <w:color w:val="000000"/>
              </w:rPr>
            </w:pPr>
            <w:r>
              <w:rPr>
                <w:rFonts w:ascii="Calibri" w:hAnsi="Calibri"/>
                <w:color w:val="000000"/>
              </w:rPr>
              <w:t>84</w:t>
            </w:r>
          </w:p>
        </w:tc>
        <w:tc>
          <w:tcPr>
            <w:tcW w:w="567" w:type="dxa"/>
            <w:vAlign w:val="bottom"/>
          </w:tcPr>
          <w:p w:rsidR="002E1E01" w:rsidRDefault="002E1E01">
            <w:pPr>
              <w:jc w:val="right"/>
              <w:rPr>
                <w:rFonts w:ascii="Calibri" w:hAnsi="Calibri"/>
                <w:color w:val="000000"/>
              </w:rPr>
            </w:pPr>
            <w:r>
              <w:rPr>
                <w:rFonts w:ascii="Calibri" w:hAnsi="Calibri"/>
                <w:color w:val="000000"/>
              </w:rPr>
              <w:t>110</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84</w:t>
            </w:r>
          </w:p>
        </w:tc>
        <w:tc>
          <w:tcPr>
            <w:tcW w:w="567" w:type="dxa"/>
            <w:vAlign w:val="bottom"/>
          </w:tcPr>
          <w:p w:rsidR="002E1E01" w:rsidRDefault="002E1E01">
            <w:pPr>
              <w:jc w:val="right"/>
              <w:rPr>
                <w:rFonts w:ascii="Calibri" w:hAnsi="Calibri"/>
                <w:color w:val="000000"/>
              </w:rPr>
            </w:pPr>
            <w:r>
              <w:rPr>
                <w:rFonts w:ascii="Calibri" w:hAnsi="Calibri"/>
                <w:color w:val="000000"/>
              </w:rPr>
              <w:t>83</w:t>
            </w:r>
          </w:p>
        </w:tc>
        <w:tc>
          <w:tcPr>
            <w:tcW w:w="567" w:type="dxa"/>
            <w:vAlign w:val="bottom"/>
          </w:tcPr>
          <w:p w:rsidR="002E1E01" w:rsidRDefault="002E1E01">
            <w:pPr>
              <w:jc w:val="right"/>
              <w:rPr>
                <w:rFonts w:ascii="Calibri" w:hAnsi="Calibri"/>
                <w:color w:val="000000"/>
              </w:rPr>
            </w:pPr>
            <w:r>
              <w:rPr>
                <w:rFonts w:ascii="Calibri" w:hAnsi="Calibri"/>
                <w:color w:val="000000"/>
              </w:rPr>
              <w:t>86</w:t>
            </w:r>
          </w:p>
        </w:tc>
        <w:tc>
          <w:tcPr>
            <w:tcW w:w="567" w:type="dxa"/>
            <w:vAlign w:val="bottom"/>
          </w:tcPr>
          <w:p w:rsidR="002E1E01" w:rsidRDefault="002E1E01">
            <w:pPr>
              <w:jc w:val="right"/>
              <w:rPr>
                <w:rFonts w:ascii="Calibri" w:hAnsi="Calibri"/>
                <w:color w:val="000000"/>
              </w:rPr>
            </w:pPr>
            <w:r>
              <w:rPr>
                <w:rFonts w:ascii="Calibri" w:hAnsi="Calibri"/>
                <w:color w:val="000000"/>
              </w:rPr>
              <w:t>86</w:t>
            </w:r>
          </w:p>
        </w:tc>
        <w:tc>
          <w:tcPr>
            <w:tcW w:w="567" w:type="dxa"/>
            <w:vAlign w:val="bottom"/>
          </w:tcPr>
          <w:p w:rsidR="002E1E01" w:rsidRDefault="002E1E01">
            <w:pPr>
              <w:jc w:val="right"/>
              <w:rPr>
                <w:rFonts w:ascii="Calibri" w:hAnsi="Calibri"/>
                <w:color w:val="000000"/>
              </w:rPr>
            </w:pPr>
            <w:r>
              <w:rPr>
                <w:rFonts w:ascii="Calibri" w:hAnsi="Calibri"/>
                <w:color w:val="000000"/>
              </w:rPr>
              <w:t>87</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89</w:t>
            </w:r>
          </w:p>
        </w:tc>
        <w:tc>
          <w:tcPr>
            <w:tcW w:w="567" w:type="dxa"/>
            <w:vAlign w:val="bottom"/>
          </w:tcPr>
          <w:p w:rsidR="002E1E01" w:rsidRDefault="002E1E01">
            <w:pPr>
              <w:jc w:val="right"/>
              <w:rPr>
                <w:rFonts w:ascii="Calibri" w:hAnsi="Calibri"/>
                <w:color w:val="000000"/>
              </w:rPr>
            </w:pPr>
            <w:r>
              <w:rPr>
                <w:rFonts w:ascii="Calibri" w:hAnsi="Calibri"/>
                <w:color w:val="000000"/>
              </w:rPr>
              <w:t>86</w:t>
            </w:r>
          </w:p>
        </w:tc>
        <w:tc>
          <w:tcPr>
            <w:tcW w:w="567" w:type="dxa"/>
            <w:vAlign w:val="bottom"/>
          </w:tcPr>
          <w:p w:rsidR="002E1E01" w:rsidRDefault="002E1E01">
            <w:pPr>
              <w:jc w:val="right"/>
              <w:rPr>
                <w:rFonts w:ascii="Calibri" w:hAnsi="Calibri"/>
                <w:color w:val="000000"/>
              </w:rPr>
            </w:pPr>
            <w:r>
              <w:rPr>
                <w:rFonts w:ascii="Calibri" w:hAnsi="Calibri"/>
                <w:color w:val="000000"/>
              </w:rPr>
              <w:t>87</w:t>
            </w:r>
          </w:p>
        </w:tc>
        <w:tc>
          <w:tcPr>
            <w:tcW w:w="567" w:type="dxa"/>
            <w:vAlign w:val="bottom"/>
          </w:tcPr>
          <w:p w:rsidR="002E1E01" w:rsidRDefault="002E1E01">
            <w:pPr>
              <w:jc w:val="right"/>
              <w:rPr>
                <w:rFonts w:ascii="Calibri" w:hAnsi="Calibri"/>
                <w:color w:val="000000"/>
              </w:rPr>
            </w:pPr>
            <w:r>
              <w:rPr>
                <w:rFonts w:ascii="Calibri" w:hAnsi="Calibri"/>
                <w:color w:val="000000"/>
              </w:rPr>
              <w:t>104</w:t>
            </w:r>
          </w:p>
        </w:tc>
        <w:tc>
          <w:tcPr>
            <w:tcW w:w="567" w:type="dxa"/>
            <w:vAlign w:val="bottom"/>
          </w:tcPr>
          <w:p w:rsidR="002E1E01" w:rsidRDefault="002E1E01">
            <w:pPr>
              <w:jc w:val="right"/>
              <w:rPr>
                <w:rFonts w:ascii="Calibri" w:hAnsi="Calibri"/>
                <w:color w:val="000000"/>
              </w:rPr>
            </w:pPr>
            <w:r>
              <w:rPr>
                <w:rFonts w:ascii="Calibri" w:hAnsi="Calibri"/>
                <w:color w:val="000000"/>
              </w:rPr>
              <w:t>82</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90</w:t>
            </w:r>
          </w:p>
        </w:tc>
        <w:tc>
          <w:tcPr>
            <w:tcW w:w="567" w:type="dxa"/>
            <w:vAlign w:val="bottom"/>
          </w:tcPr>
          <w:p w:rsidR="002E1E01" w:rsidRDefault="002E1E01">
            <w:pPr>
              <w:jc w:val="right"/>
              <w:rPr>
                <w:rFonts w:ascii="Calibri" w:hAnsi="Calibri"/>
                <w:color w:val="000000"/>
              </w:rPr>
            </w:pPr>
            <w:r>
              <w:rPr>
                <w:rFonts w:ascii="Calibri" w:hAnsi="Calibri"/>
                <w:color w:val="000000"/>
              </w:rPr>
              <w:t>93</w:t>
            </w:r>
          </w:p>
        </w:tc>
        <w:tc>
          <w:tcPr>
            <w:tcW w:w="567" w:type="dxa"/>
            <w:vAlign w:val="bottom"/>
          </w:tcPr>
          <w:p w:rsidR="002E1E01" w:rsidRDefault="002E1E01">
            <w:pPr>
              <w:jc w:val="right"/>
              <w:rPr>
                <w:rFonts w:ascii="Calibri" w:hAnsi="Calibri"/>
                <w:color w:val="000000"/>
              </w:rPr>
            </w:pPr>
            <w:r>
              <w:rPr>
                <w:rFonts w:ascii="Calibri" w:hAnsi="Calibri"/>
                <w:color w:val="000000"/>
              </w:rPr>
              <w:t>85</w:t>
            </w:r>
          </w:p>
        </w:tc>
        <w:tc>
          <w:tcPr>
            <w:tcW w:w="567" w:type="dxa"/>
            <w:vAlign w:val="bottom"/>
          </w:tcPr>
          <w:p w:rsidR="002E1E01" w:rsidRDefault="002E1E01">
            <w:pPr>
              <w:jc w:val="right"/>
              <w:rPr>
                <w:rFonts w:ascii="Calibri" w:hAnsi="Calibri"/>
                <w:color w:val="000000"/>
              </w:rPr>
            </w:pPr>
            <w:r>
              <w:rPr>
                <w:rFonts w:ascii="Calibri" w:hAnsi="Calibri"/>
                <w:color w:val="000000"/>
              </w:rPr>
              <w:t>97</w:t>
            </w:r>
          </w:p>
        </w:tc>
        <w:tc>
          <w:tcPr>
            <w:tcW w:w="567" w:type="dxa"/>
            <w:vAlign w:val="bottom"/>
          </w:tcPr>
          <w:p w:rsidR="002E1E01" w:rsidRDefault="002E1E01">
            <w:pPr>
              <w:jc w:val="right"/>
              <w:rPr>
                <w:rFonts w:ascii="Calibri" w:hAnsi="Calibri"/>
                <w:color w:val="000000"/>
              </w:rPr>
            </w:pPr>
            <w:r>
              <w:rPr>
                <w:rFonts w:ascii="Calibri" w:hAnsi="Calibri"/>
                <w:color w:val="000000"/>
              </w:rPr>
              <w:t>85</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94</w:t>
            </w:r>
          </w:p>
        </w:tc>
        <w:tc>
          <w:tcPr>
            <w:tcW w:w="567" w:type="dxa"/>
            <w:vAlign w:val="bottom"/>
          </w:tcPr>
          <w:p w:rsidR="002E1E01" w:rsidRDefault="002E1E01">
            <w:pPr>
              <w:jc w:val="right"/>
              <w:rPr>
                <w:rFonts w:ascii="Calibri" w:hAnsi="Calibri"/>
                <w:color w:val="000000"/>
              </w:rPr>
            </w:pPr>
            <w:r>
              <w:rPr>
                <w:rFonts w:ascii="Calibri" w:hAnsi="Calibri"/>
                <w:color w:val="000000"/>
              </w:rPr>
              <w:t>99</w:t>
            </w:r>
          </w:p>
        </w:tc>
        <w:tc>
          <w:tcPr>
            <w:tcW w:w="567" w:type="dxa"/>
            <w:vAlign w:val="bottom"/>
          </w:tcPr>
          <w:p w:rsidR="002E1E01" w:rsidRDefault="002E1E01">
            <w:pPr>
              <w:jc w:val="right"/>
              <w:rPr>
                <w:rFonts w:ascii="Calibri" w:hAnsi="Calibri"/>
                <w:color w:val="000000"/>
              </w:rPr>
            </w:pPr>
            <w:r>
              <w:rPr>
                <w:rFonts w:ascii="Calibri" w:hAnsi="Calibri"/>
                <w:color w:val="000000"/>
              </w:rPr>
              <w:t>92</w:t>
            </w:r>
          </w:p>
        </w:tc>
        <w:tc>
          <w:tcPr>
            <w:tcW w:w="567" w:type="dxa"/>
            <w:vAlign w:val="bottom"/>
          </w:tcPr>
          <w:p w:rsidR="002E1E01" w:rsidRDefault="002E1E01">
            <w:pPr>
              <w:jc w:val="right"/>
              <w:rPr>
                <w:rFonts w:ascii="Calibri" w:hAnsi="Calibri"/>
                <w:color w:val="000000"/>
              </w:rPr>
            </w:pPr>
            <w:r>
              <w:rPr>
                <w:rFonts w:ascii="Calibri" w:hAnsi="Calibri"/>
                <w:color w:val="000000"/>
              </w:rPr>
              <w:t>81</w:t>
            </w:r>
          </w:p>
        </w:tc>
        <w:tc>
          <w:tcPr>
            <w:tcW w:w="567" w:type="dxa"/>
            <w:vAlign w:val="bottom"/>
          </w:tcPr>
          <w:p w:rsidR="002E1E01" w:rsidRDefault="002E1E01">
            <w:pPr>
              <w:jc w:val="right"/>
              <w:rPr>
                <w:rFonts w:ascii="Calibri" w:hAnsi="Calibri"/>
                <w:color w:val="000000"/>
              </w:rPr>
            </w:pPr>
            <w:r>
              <w:rPr>
                <w:rFonts w:ascii="Calibri" w:hAnsi="Calibri"/>
                <w:color w:val="000000"/>
              </w:rPr>
              <w:t>88</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91</w:t>
            </w:r>
          </w:p>
        </w:tc>
        <w:tc>
          <w:tcPr>
            <w:tcW w:w="567" w:type="dxa"/>
            <w:vAlign w:val="bottom"/>
          </w:tcPr>
          <w:p w:rsidR="002E1E01" w:rsidRDefault="002E1E01">
            <w:pPr>
              <w:jc w:val="right"/>
              <w:rPr>
                <w:rFonts w:ascii="Calibri" w:hAnsi="Calibri"/>
                <w:color w:val="000000"/>
              </w:rPr>
            </w:pPr>
            <w:r>
              <w:rPr>
                <w:rFonts w:ascii="Calibri" w:hAnsi="Calibri"/>
                <w:color w:val="000000"/>
              </w:rPr>
              <w:t>84</w:t>
            </w:r>
          </w:p>
        </w:tc>
        <w:tc>
          <w:tcPr>
            <w:tcW w:w="567" w:type="dxa"/>
            <w:vAlign w:val="bottom"/>
          </w:tcPr>
          <w:p w:rsidR="002E1E01" w:rsidRDefault="002E1E01">
            <w:pPr>
              <w:jc w:val="right"/>
              <w:rPr>
                <w:rFonts w:ascii="Calibri" w:hAnsi="Calibri"/>
                <w:color w:val="000000"/>
              </w:rPr>
            </w:pPr>
            <w:r>
              <w:rPr>
                <w:rFonts w:ascii="Calibri" w:hAnsi="Calibri"/>
                <w:color w:val="000000"/>
              </w:rPr>
              <w:t>92</w:t>
            </w:r>
          </w:p>
        </w:tc>
        <w:tc>
          <w:tcPr>
            <w:tcW w:w="567" w:type="dxa"/>
            <w:vAlign w:val="bottom"/>
          </w:tcPr>
          <w:p w:rsidR="002E1E01" w:rsidRDefault="002E1E01">
            <w:pPr>
              <w:jc w:val="right"/>
              <w:rPr>
                <w:rFonts w:ascii="Calibri" w:hAnsi="Calibri"/>
                <w:color w:val="000000"/>
              </w:rPr>
            </w:pPr>
            <w:r>
              <w:rPr>
                <w:rFonts w:ascii="Calibri" w:hAnsi="Calibri"/>
                <w:color w:val="000000"/>
              </w:rPr>
              <w:t>84</w:t>
            </w:r>
          </w:p>
        </w:tc>
        <w:tc>
          <w:tcPr>
            <w:tcW w:w="567" w:type="dxa"/>
            <w:vAlign w:val="bottom"/>
          </w:tcPr>
          <w:p w:rsidR="002E1E01" w:rsidRDefault="002E1E01">
            <w:pPr>
              <w:jc w:val="right"/>
              <w:rPr>
                <w:rFonts w:ascii="Calibri" w:hAnsi="Calibri"/>
                <w:color w:val="000000"/>
              </w:rPr>
            </w:pPr>
            <w:r>
              <w:rPr>
                <w:rFonts w:ascii="Calibri" w:hAnsi="Calibri"/>
                <w:color w:val="000000"/>
              </w:rPr>
              <w:t>94</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109</w:t>
            </w:r>
          </w:p>
        </w:tc>
        <w:tc>
          <w:tcPr>
            <w:tcW w:w="567" w:type="dxa"/>
            <w:vAlign w:val="bottom"/>
          </w:tcPr>
          <w:p w:rsidR="002E1E01" w:rsidRDefault="002E1E01">
            <w:pPr>
              <w:jc w:val="right"/>
              <w:rPr>
                <w:rFonts w:ascii="Calibri" w:hAnsi="Calibri"/>
                <w:color w:val="000000"/>
              </w:rPr>
            </w:pPr>
            <w:r>
              <w:rPr>
                <w:rFonts w:ascii="Calibri" w:hAnsi="Calibri"/>
                <w:color w:val="000000"/>
              </w:rPr>
              <w:t>84</w:t>
            </w:r>
          </w:p>
        </w:tc>
        <w:tc>
          <w:tcPr>
            <w:tcW w:w="567" w:type="dxa"/>
            <w:vAlign w:val="bottom"/>
          </w:tcPr>
          <w:p w:rsidR="002E1E01" w:rsidRDefault="002E1E01">
            <w:pPr>
              <w:jc w:val="right"/>
              <w:rPr>
                <w:rFonts w:ascii="Calibri" w:hAnsi="Calibri"/>
                <w:color w:val="000000"/>
              </w:rPr>
            </w:pPr>
            <w:r>
              <w:rPr>
                <w:rFonts w:ascii="Calibri" w:hAnsi="Calibri"/>
                <w:color w:val="000000"/>
              </w:rPr>
              <w:t>92</w:t>
            </w:r>
          </w:p>
        </w:tc>
        <w:tc>
          <w:tcPr>
            <w:tcW w:w="567" w:type="dxa"/>
            <w:vAlign w:val="bottom"/>
          </w:tcPr>
          <w:p w:rsidR="002E1E01" w:rsidRDefault="002E1E01">
            <w:pPr>
              <w:jc w:val="right"/>
              <w:rPr>
                <w:rFonts w:ascii="Calibri" w:hAnsi="Calibri"/>
                <w:color w:val="000000"/>
              </w:rPr>
            </w:pPr>
            <w:r>
              <w:rPr>
                <w:rFonts w:ascii="Calibri" w:hAnsi="Calibri"/>
                <w:color w:val="000000"/>
              </w:rPr>
              <w:t>77</w:t>
            </w:r>
          </w:p>
        </w:tc>
        <w:tc>
          <w:tcPr>
            <w:tcW w:w="567" w:type="dxa"/>
            <w:vAlign w:val="bottom"/>
          </w:tcPr>
          <w:p w:rsidR="002E1E01" w:rsidRDefault="002E1E01">
            <w:pPr>
              <w:jc w:val="right"/>
              <w:rPr>
                <w:rFonts w:ascii="Calibri" w:hAnsi="Calibri"/>
                <w:color w:val="000000"/>
              </w:rPr>
            </w:pPr>
            <w:r>
              <w:rPr>
                <w:rFonts w:ascii="Calibri" w:hAnsi="Calibri"/>
                <w:color w:val="000000"/>
              </w:rPr>
              <w:t>94</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82</w:t>
            </w:r>
          </w:p>
        </w:tc>
        <w:tc>
          <w:tcPr>
            <w:tcW w:w="567" w:type="dxa"/>
            <w:vAlign w:val="bottom"/>
          </w:tcPr>
          <w:p w:rsidR="002E1E01" w:rsidRDefault="002E1E01">
            <w:pPr>
              <w:jc w:val="right"/>
              <w:rPr>
                <w:rFonts w:ascii="Calibri" w:hAnsi="Calibri"/>
                <w:color w:val="000000"/>
              </w:rPr>
            </w:pPr>
            <w:r>
              <w:rPr>
                <w:rFonts w:ascii="Calibri" w:hAnsi="Calibri"/>
                <w:color w:val="000000"/>
              </w:rPr>
              <w:t>97</w:t>
            </w:r>
          </w:p>
        </w:tc>
        <w:tc>
          <w:tcPr>
            <w:tcW w:w="567" w:type="dxa"/>
            <w:vAlign w:val="bottom"/>
          </w:tcPr>
          <w:p w:rsidR="002E1E01" w:rsidRDefault="002E1E01">
            <w:pPr>
              <w:jc w:val="right"/>
              <w:rPr>
                <w:rFonts w:ascii="Calibri" w:hAnsi="Calibri"/>
                <w:color w:val="000000"/>
              </w:rPr>
            </w:pPr>
            <w:r>
              <w:rPr>
                <w:rFonts w:ascii="Calibri" w:hAnsi="Calibri"/>
                <w:color w:val="000000"/>
              </w:rPr>
              <w:t>77</w:t>
            </w:r>
          </w:p>
        </w:tc>
        <w:tc>
          <w:tcPr>
            <w:tcW w:w="567" w:type="dxa"/>
            <w:vAlign w:val="bottom"/>
          </w:tcPr>
          <w:p w:rsidR="002E1E01" w:rsidRDefault="002E1E01">
            <w:pPr>
              <w:jc w:val="right"/>
              <w:rPr>
                <w:rFonts w:ascii="Calibri" w:hAnsi="Calibri"/>
                <w:color w:val="000000"/>
              </w:rPr>
            </w:pPr>
            <w:r>
              <w:rPr>
                <w:rFonts w:ascii="Calibri" w:hAnsi="Calibri"/>
                <w:color w:val="000000"/>
              </w:rPr>
              <w:t>87</w:t>
            </w:r>
          </w:p>
        </w:tc>
        <w:tc>
          <w:tcPr>
            <w:tcW w:w="567" w:type="dxa"/>
            <w:vAlign w:val="bottom"/>
          </w:tcPr>
          <w:p w:rsidR="002E1E01" w:rsidRDefault="002E1E01">
            <w:pPr>
              <w:jc w:val="right"/>
              <w:rPr>
                <w:rFonts w:ascii="Calibri" w:hAnsi="Calibri"/>
                <w:color w:val="000000"/>
              </w:rPr>
            </w:pPr>
            <w:r>
              <w:rPr>
                <w:rFonts w:ascii="Calibri" w:hAnsi="Calibri"/>
                <w:color w:val="000000"/>
              </w:rPr>
              <w:t>104</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79</w:t>
            </w:r>
          </w:p>
        </w:tc>
        <w:tc>
          <w:tcPr>
            <w:tcW w:w="567" w:type="dxa"/>
            <w:vAlign w:val="bottom"/>
          </w:tcPr>
          <w:p w:rsidR="002E1E01" w:rsidRDefault="002E1E01">
            <w:pPr>
              <w:jc w:val="right"/>
              <w:rPr>
                <w:rFonts w:ascii="Calibri" w:hAnsi="Calibri"/>
                <w:color w:val="000000"/>
              </w:rPr>
            </w:pPr>
            <w:r>
              <w:rPr>
                <w:rFonts w:ascii="Calibri" w:hAnsi="Calibri"/>
                <w:color w:val="000000"/>
              </w:rPr>
              <w:t>94</w:t>
            </w:r>
          </w:p>
        </w:tc>
        <w:tc>
          <w:tcPr>
            <w:tcW w:w="567" w:type="dxa"/>
            <w:vAlign w:val="bottom"/>
          </w:tcPr>
          <w:p w:rsidR="002E1E01" w:rsidRDefault="002E1E01">
            <w:pPr>
              <w:jc w:val="right"/>
              <w:rPr>
                <w:rFonts w:ascii="Calibri" w:hAnsi="Calibri"/>
                <w:color w:val="000000"/>
              </w:rPr>
            </w:pPr>
            <w:r>
              <w:rPr>
                <w:rFonts w:ascii="Calibri" w:hAnsi="Calibri"/>
                <w:color w:val="000000"/>
              </w:rPr>
              <w:t>96</w:t>
            </w:r>
          </w:p>
        </w:tc>
        <w:tc>
          <w:tcPr>
            <w:tcW w:w="567" w:type="dxa"/>
            <w:vAlign w:val="bottom"/>
          </w:tcPr>
          <w:p w:rsidR="002E1E01" w:rsidRDefault="002E1E01">
            <w:pPr>
              <w:jc w:val="right"/>
              <w:rPr>
                <w:rFonts w:ascii="Calibri" w:hAnsi="Calibri"/>
                <w:color w:val="000000"/>
              </w:rPr>
            </w:pPr>
            <w:r>
              <w:rPr>
                <w:rFonts w:ascii="Calibri" w:hAnsi="Calibri"/>
                <w:color w:val="000000"/>
              </w:rPr>
              <w:t>80</w:t>
            </w:r>
          </w:p>
        </w:tc>
        <w:tc>
          <w:tcPr>
            <w:tcW w:w="567" w:type="dxa"/>
            <w:vAlign w:val="bottom"/>
          </w:tcPr>
          <w:p w:rsidR="002E1E01" w:rsidRDefault="002E1E01">
            <w:pPr>
              <w:jc w:val="right"/>
              <w:rPr>
                <w:rFonts w:ascii="Calibri" w:hAnsi="Calibri"/>
                <w:color w:val="000000"/>
              </w:rPr>
            </w:pPr>
            <w:r>
              <w:rPr>
                <w:rFonts w:ascii="Calibri" w:hAnsi="Calibri"/>
                <w:color w:val="000000"/>
              </w:rPr>
              <w:t>92</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91</w:t>
            </w:r>
          </w:p>
        </w:tc>
        <w:tc>
          <w:tcPr>
            <w:tcW w:w="567" w:type="dxa"/>
            <w:vAlign w:val="bottom"/>
          </w:tcPr>
          <w:p w:rsidR="002E1E01" w:rsidRDefault="002E1E01">
            <w:pPr>
              <w:jc w:val="right"/>
              <w:rPr>
                <w:rFonts w:ascii="Calibri" w:hAnsi="Calibri"/>
                <w:color w:val="000000"/>
              </w:rPr>
            </w:pPr>
            <w:r>
              <w:rPr>
                <w:rFonts w:ascii="Calibri" w:hAnsi="Calibri"/>
                <w:color w:val="000000"/>
              </w:rPr>
              <w:t>83</w:t>
            </w:r>
          </w:p>
        </w:tc>
        <w:tc>
          <w:tcPr>
            <w:tcW w:w="567" w:type="dxa"/>
            <w:vAlign w:val="bottom"/>
          </w:tcPr>
          <w:p w:rsidR="002E1E01" w:rsidRDefault="002E1E01">
            <w:pPr>
              <w:jc w:val="right"/>
              <w:rPr>
                <w:rFonts w:ascii="Calibri" w:hAnsi="Calibri"/>
                <w:color w:val="000000"/>
              </w:rPr>
            </w:pPr>
            <w:r>
              <w:rPr>
                <w:rFonts w:ascii="Calibri" w:hAnsi="Calibri"/>
                <w:color w:val="000000"/>
              </w:rPr>
              <w:t>105</w:t>
            </w:r>
          </w:p>
        </w:tc>
        <w:tc>
          <w:tcPr>
            <w:tcW w:w="567" w:type="dxa"/>
            <w:vAlign w:val="bottom"/>
          </w:tcPr>
          <w:p w:rsidR="002E1E01" w:rsidRDefault="002E1E01">
            <w:pPr>
              <w:jc w:val="right"/>
              <w:rPr>
                <w:rFonts w:ascii="Calibri" w:hAnsi="Calibri"/>
                <w:color w:val="000000"/>
              </w:rPr>
            </w:pPr>
            <w:r>
              <w:rPr>
                <w:rFonts w:ascii="Calibri" w:hAnsi="Calibri"/>
                <w:color w:val="000000"/>
              </w:rPr>
              <w:t>79</w:t>
            </w:r>
          </w:p>
        </w:tc>
        <w:tc>
          <w:tcPr>
            <w:tcW w:w="567" w:type="dxa"/>
            <w:vAlign w:val="bottom"/>
          </w:tcPr>
          <w:p w:rsidR="002E1E01" w:rsidRDefault="002E1E01">
            <w:pPr>
              <w:jc w:val="right"/>
              <w:rPr>
                <w:rFonts w:ascii="Calibri" w:hAnsi="Calibri"/>
                <w:color w:val="000000"/>
              </w:rPr>
            </w:pPr>
            <w:r>
              <w:rPr>
                <w:rFonts w:ascii="Calibri" w:hAnsi="Calibri"/>
                <w:color w:val="000000"/>
              </w:rPr>
              <w:t>79</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104</w:t>
            </w:r>
          </w:p>
        </w:tc>
        <w:tc>
          <w:tcPr>
            <w:tcW w:w="567" w:type="dxa"/>
            <w:vAlign w:val="bottom"/>
          </w:tcPr>
          <w:p w:rsidR="002E1E01" w:rsidRDefault="002E1E01">
            <w:pPr>
              <w:jc w:val="right"/>
              <w:rPr>
                <w:rFonts w:ascii="Calibri" w:hAnsi="Calibri"/>
                <w:color w:val="000000"/>
              </w:rPr>
            </w:pPr>
            <w:r>
              <w:rPr>
                <w:rFonts w:ascii="Calibri" w:hAnsi="Calibri"/>
                <w:color w:val="000000"/>
              </w:rPr>
              <w:t>82</w:t>
            </w:r>
          </w:p>
        </w:tc>
        <w:tc>
          <w:tcPr>
            <w:tcW w:w="567" w:type="dxa"/>
            <w:vAlign w:val="bottom"/>
          </w:tcPr>
          <w:p w:rsidR="002E1E01" w:rsidRDefault="002E1E01">
            <w:pPr>
              <w:jc w:val="right"/>
              <w:rPr>
                <w:rFonts w:ascii="Calibri" w:hAnsi="Calibri"/>
                <w:color w:val="000000"/>
              </w:rPr>
            </w:pPr>
            <w:r>
              <w:rPr>
                <w:rFonts w:ascii="Calibri" w:hAnsi="Calibri"/>
                <w:color w:val="000000"/>
              </w:rPr>
              <w:t>102</w:t>
            </w:r>
          </w:p>
        </w:tc>
        <w:tc>
          <w:tcPr>
            <w:tcW w:w="567" w:type="dxa"/>
            <w:vAlign w:val="bottom"/>
          </w:tcPr>
          <w:p w:rsidR="002E1E01" w:rsidRDefault="002E1E01">
            <w:pPr>
              <w:jc w:val="right"/>
              <w:rPr>
                <w:rFonts w:ascii="Calibri" w:hAnsi="Calibri"/>
                <w:color w:val="000000"/>
              </w:rPr>
            </w:pPr>
            <w:r>
              <w:rPr>
                <w:rFonts w:ascii="Calibri" w:hAnsi="Calibri"/>
                <w:color w:val="000000"/>
              </w:rPr>
              <w:t>99</w:t>
            </w:r>
          </w:p>
        </w:tc>
        <w:tc>
          <w:tcPr>
            <w:tcW w:w="567" w:type="dxa"/>
            <w:vAlign w:val="bottom"/>
          </w:tcPr>
          <w:p w:rsidR="002E1E01" w:rsidRDefault="002E1E01">
            <w:pPr>
              <w:jc w:val="right"/>
              <w:rPr>
                <w:rFonts w:ascii="Calibri" w:hAnsi="Calibri"/>
                <w:color w:val="000000"/>
              </w:rPr>
            </w:pPr>
            <w:r>
              <w:rPr>
                <w:rFonts w:ascii="Calibri" w:hAnsi="Calibri"/>
                <w:color w:val="000000"/>
              </w:rPr>
              <w:t>83</w:t>
            </w:r>
          </w:p>
        </w:tc>
      </w:tr>
      <w:tr w:rsidR="002E1E01" w:rsidTr="00A01909">
        <w:tc>
          <w:tcPr>
            <w:tcW w:w="567" w:type="dxa"/>
            <w:vAlign w:val="bottom"/>
          </w:tcPr>
          <w:p w:rsidR="002E1E01" w:rsidRDefault="002E1E01">
            <w:pPr>
              <w:jc w:val="right"/>
              <w:rPr>
                <w:rFonts w:ascii="Calibri" w:hAnsi="Calibri"/>
                <w:color w:val="000000"/>
              </w:rPr>
            </w:pPr>
            <w:r>
              <w:rPr>
                <w:rFonts w:ascii="Calibri" w:hAnsi="Calibri"/>
                <w:color w:val="000000"/>
              </w:rPr>
              <w:t>83</w:t>
            </w:r>
          </w:p>
        </w:tc>
        <w:tc>
          <w:tcPr>
            <w:tcW w:w="567" w:type="dxa"/>
            <w:vAlign w:val="bottom"/>
          </w:tcPr>
          <w:p w:rsidR="002E1E01" w:rsidRDefault="002E1E01">
            <w:pPr>
              <w:jc w:val="right"/>
              <w:rPr>
                <w:rFonts w:ascii="Calibri" w:hAnsi="Calibri"/>
                <w:color w:val="000000"/>
              </w:rPr>
            </w:pPr>
            <w:r>
              <w:rPr>
                <w:rFonts w:ascii="Calibri" w:hAnsi="Calibri"/>
                <w:color w:val="000000"/>
              </w:rPr>
              <w:t>91</w:t>
            </w:r>
          </w:p>
        </w:tc>
        <w:tc>
          <w:tcPr>
            <w:tcW w:w="567" w:type="dxa"/>
            <w:vAlign w:val="bottom"/>
          </w:tcPr>
          <w:p w:rsidR="002E1E01" w:rsidRDefault="002E1E01">
            <w:pPr>
              <w:jc w:val="right"/>
              <w:rPr>
                <w:rFonts w:ascii="Calibri" w:hAnsi="Calibri"/>
                <w:color w:val="000000"/>
              </w:rPr>
            </w:pPr>
            <w:r>
              <w:rPr>
                <w:rFonts w:ascii="Calibri" w:hAnsi="Calibri"/>
                <w:color w:val="000000"/>
              </w:rPr>
              <w:t>82</w:t>
            </w:r>
          </w:p>
        </w:tc>
        <w:tc>
          <w:tcPr>
            <w:tcW w:w="567" w:type="dxa"/>
            <w:vAlign w:val="bottom"/>
          </w:tcPr>
          <w:p w:rsidR="002E1E01" w:rsidRDefault="002E1E01">
            <w:pPr>
              <w:jc w:val="right"/>
              <w:rPr>
                <w:rFonts w:ascii="Calibri" w:hAnsi="Calibri"/>
                <w:color w:val="000000"/>
              </w:rPr>
            </w:pPr>
            <w:r>
              <w:rPr>
                <w:rFonts w:ascii="Calibri" w:hAnsi="Calibri"/>
                <w:color w:val="000000"/>
              </w:rPr>
              <w:t>94</w:t>
            </w:r>
          </w:p>
        </w:tc>
        <w:tc>
          <w:tcPr>
            <w:tcW w:w="567" w:type="dxa"/>
            <w:vAlign w:val="bottom"/>
          </w:tcPr>
          <w:p w:rsidR="002E1E01" w:rsidRDefault="002E1E01">
            <w:pPr>
              <w:jc w:val="right"/>
              <w:rPr>
                <w:rFonts w:ascii="Calibri" w:hAnsi="Calibri"/>
                <w:color w:val="000000"/>
              </w:rPr>
            </w:pPr>
            <w:r>
              <w:rPr>
                <w:rFonts w:ascii="Calibri" w:hAnsi="Calibri"/>
                <w:color w:val="000000"/>
              </w:rPr>
              <w:t>117</w:t>
            </w:r>
          </w:p>
        </w:tc>
      </w:tr>
    </w:tbl>
    <w:p w:rsidR="00180ACE" w:rsidRDefault="00180ACE" w:rsidP="00180ACE">
      <w:r>
        <w:t>In einem ersten Versuch werde ich die durchschnittliche Anzahl der benötigten Zyklen in 100 Durchläufen ermitteln.</w:t>
      </w:r>
    </w:p>
    <w:p w:rsidR="00180ACE" w:rsidRPr="00180ACE" w:rsidRDefault="002E1E01" w:rsidP="00180ACE">
      <w:r>
        <w:rPr>
          <w:noProof/>
          <w:lang w:eastAsia="de-DE"/>
        </w:rPr>
        <w:drawing>
          <wp:anchor distT="0" distB="0" distL="114300" distR="114300" simplePos="0" relativeHeight="251658240" behindDoc="0" locked="0" layoutInCell="1" allowOverlap="1">
            <wp:simplePos x="0" y="0"/>
            <wp:positionH relativeFrom="column">
              <wp:posOffset>17780</wp:posOffset>
            </wp:positionH>
            <wp:positionV relativeFrom="paragraph">
              <wp:posOffset>7620</wp:posOffset>
            </wp:positionV>
            <wp:extent cx="1076325" cy="2356485"/>
            <wp:effectExtent l="19050" t="0" r="9525" b="0"/>
            <wp:wrapSquare wrapText="bothSides"/>
            <wp:docPr id="1" name="Bild 1" descr="C:\Users\Jan Scheiper\Desktop\versuc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Scheiper\Desktop\versuch_1.JPG"/>
                    <pic:cNvPicPr>
                      <a:picLocks noChangeAspect="1" noChangeArrowheads="1"/>
                    </pic:cNvPicPr>
                  </pic:nvPicPr>
                  <pic:blipFill>
                    <a:blip r:embed="rId8" cstate="print"/>
                    <a:srcRect/>
                    <a:stretch>
                      <a:fillRect/>
                    </a:stretch>
                  </pic:blipFill>
                  <pic:spPr bwMode="auto">
                    <a:xfrm>
                      <a:off x="0" y="0"/>
                      <a:ext cx="1076325" cy="2356485"/>
                    </a:xfrm>
                    <a:prstGeom prst="rect">
                      <a:avLst/>
                    </a:prstGeom>
                    <a:noFill/>
                    <a:ln w="9525">
                      <a:noFill/>
                      <a:miter lim="800000"/>
                      <a:headEnd/>
                      <a:tailEnd/>
                    </a:ln>
                  </pic:spPr>
                </pic:pic>
              </a:graphicData>
            </a:graphic>
          </wp:anchor>
        </w:drawing>
      </w:r>
      <w:r>
        <w:t>Die Ergebnisse sind rechts in einer Tabelle eingetragen. Der Durchschnitt der Ergebnisse ist 91,56. Im Vergleich dazu habe ich die Wahrscheinlichkeit auf 0,005 erhöht. Das Ergebnis: Durchschnittlich 54,46 Zyklen. Erhöhe ich die Wahrscheinlichkeit um das 5-fache, halbiert sich die Anzahl der Zyklen. In einem weiteren Versuch verzehnfache ich die Wahrscheinlichkeit, setzte sie also auf 0,01. Das Ergebnis ist 46,06. Offensichtlich erhöht sich die Anzahl der Zyklen in Relation zur Wahrscheinlichkeit nicht linear. Also habe ich weitere Versuche mit den Wahrscheinlichkeiten 0,002; 0,003; 0,004; 0,006; 0,007; 0,008; 0,009; 0,02; 0,03; 0,04 und 0,05 gemacht. Die Ergebnisse sind in diesem Diagramm dargestellt.</w:t>
      </w:r>
    </w:p>
    <w:p w:rsidR="00180ACE" w:rsidRDefault="004F0626">
      <w:r>
        <w:br w:type="page"/>
      </w:r>
    </w:p>
    <w:p w:rsidR="001D08E4" w:rsidRPr="004F0626" w:rsidRDefault="000061D2" w:rsidP="0071018B">
      <w:pPr>
        <w:rPr>
          <w:rFonts w:cstheme="minorHAnsi"/>
        </w:rPr>
      </w:pPr>
      <w:bookmarkStart w:id="11" w:name="_Toc322892176"/>
      <w:r w:rsidRPr="004F0626">
        <w:rPr>
          <w:rStyle w:val="berschrift1Zchn"/>
          <w:szCs w:val="40"/>
        </w:rPr>
        <w:t>Quellen &amp; Links</w:t>
      </w:r>
      <w:bookmarkEnd w:id="11"/>
    </w:p>
    <w:p w:rsidR="000061D2" w:rsidRPr="000D6923" w:rsidRDefault="000061D2" w:rsidP="000061D2">
      <w:pPr>
        <w:spacing w:after="0"/>
        <w:rPr>
          <w:rFonts w:ascii="Arial" w:hAnsi="Arial" w:cs="Arial"/>
        </w:rPr>
      </w:pPr>
      <w:r w:rsidRPr="000D6923">
        <w:rPr>
          <w:rFonts w:ascii="Arial" w:hAnsi="Arial" w:cs="Arial"/>
        </w:rPr>
        <w:t>Q1: http</w:t>
      </w:r>
      <w:r w:rsidRPr="000D6923">
        <w:rPr>
          <w:rFonts w:ascii="Arial" w:hAnsi="Arial" w:cs="Arial"/>
          <w:u w:val="single"/>
        </w:rPr>
        <w:t>://de.wikipedia.org/wiki/Zellul%C3%A4rer_Automat</w:t>
      </w:r>
      <w:r w:rsidRPr="000D6923">
        <w:rPr>
          <w:rFonts w:ascii="Arial" w:hAnsi="Arial" w:cs="Arial"/>
        </w:rPr>
        <w:t xml:space="preserve"> (10.04.2012)</w:t>
      </w:r>
    </w:p>
    <w:p w:rsidR="000061D2" w:rsidRDefault="000061D2" w:rsidP="000061D2">
      <w:pPr>
        <w:spacing w:after="0"/>
        <w:rPr>
          <w:rFonts w:ascii="Arial" w:hAnsi="Arial" w:cs="Arial"/>
          <w:lang w:val="en-US"/>
        </w:rPr>
      </w:pPr>
      <w:r w:rsidRPr="000D6923">
        <w:rPr>
          <w:rFonts w:ascii="Arial" w:hAnsi="Arial" w:cs="Arial"/>
          <w:lang w:val="en-US"/>
        </w:rPr>
        <w:t xml:space="preserve">Q2: </w:t>
      </w:r>
      <w:r w:rsidRPr="000D6923">
        <w:rPr>
          <w:rFonts w:ascii="Arial" w:hAnsi="Arial" w:cs="Arial"/>
          <w:u w:val="single"/>
          <w:lang w:val="en-US"/>
        </w:rPr>
        <w:t>http://en.wikipedia.or</w:t>
      </w:r>
      <w:r w:rsidRPr="00926E2B">
        <w:rPr>
          <w:rFonts w:ascii="Arial" w:hAnsi="Arial" w:cs="Arial"/>
          <w:u w:val="single"/>
          <w:lang w:val="en-US"/>
        </w:rPr>
        <w:t>g/wiki/Cellular_automaton</w:t>
      </w:r>
      <w:r w:rsidRPr="00926E2B">
        <w:rPr>
          <w:rFonts w:ascii="Arial" w:hAnsi="Arial" w:cs="Arial"/>
          <w:lang w:val="en-US"/>
        </w:rPr>
        <w:t xml:space="preserve"> (10.04.2012)</w:t>
      </w:r>
    </w:p>
    <w:p w:rsidR="000D6923" w:rsidRDefault="00B320EF" w:rsidP="000061D2">
      <w:pPr>
        <w:spacing w:after="0"/>
        <w:rPr>
          <w:rFonts w:ascii="Arial" w:hAnsi="Arial" w:cs="Arial"/>
          <w:u w:val="single"/>
          <w:lang w:val="en-US"/>
        </w:rPr>
      </w:pPr>
      <w:r>
        <w:rPr>
          <w:rFonts w:ascii="Arial" w:hAnsi="Arial" w:cs="Arial"/>
          <w:lang w:val="en-US"/>
        </w:rPr>
        <w:t xml:space="preserve">L1: </w:t>
      </w:r>
      <w:r w:rsidRPr="00B320EF">
        <w:rPr>
          <w:rFonts w:ascii="Arial" w:hAnsi="Arial" w:cs="Arial"/>
          <w:u w:val="single"/>
          <w:lang w:val="en-US"/>
        </w:rPr>
        <w:t>http://download.jangxx.com/Random_Files/facharbeit/simulation/</w:t>
      </w:r>
    </w:p>
    <w:p w:rsidR="000D6923" w:rsidRPr="000D6923" w:rsidRDefault="000D6923" w:rsidP="000D6923">
      <w:pPr>
        <w:rPr>
          <w:rFonts w:ascii="Arial" w:hAnsi="Arial" w:cs="Arial"/>
          <w:u w:val="single"/>
          <w:lang w:val="en-US"/>
        </w:rPr>
      </w:pPr>
    </w:p>
    <w:sectPr w:rsidR="000D6923" w:rsidRPr="000D6923" w:rsidSect="00092BEF">
      <w:headerReference w:type="default" r:id="rId9"/>
      <w:footerReference w:type="default" r:id="rId10"/>
      <w:pgSz w:w="11906" w:h="16838"/>
      <w:pgMar w:top="1417" w:right="1417" w:bottom="1134" w:left="1417"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9D" w:rsidRDefault="0075589D" w:rsidP="005D4B60">
      <w:pPr>
        <w:spacing w:after="0" w:line="240" w:lineRule="auto"/>
      </w:pPr>
      <w:r>
        <w:separator/>
      </w:r>
    </w:p>
  </w:endnote>
  <w:endnote w:type="continuationSeparator" w:id="0">
    <w:p w:rsidR="0075589D" w:rsidRDefault="0075589D" w:rsidP="005D4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58108"/>
      <w:docPartObj>
        <w:docPartGallery w:val="Page Numbers (Bottom of Page)"/>
        <w:docPartUnique/>
      </w:docPartObj>
    </w:sdtPr>
    <w:sdtContent>
      <w:p w:rsidR="00092BEF" w:rsidRDefault="00CD6B15">
        <w:pPr>
          <w:pStyle w:val="Fuzeile"/>
          <w:jc w:val="right"/>
        </w:pPr>
        <w:fldSimple w:instr=" PAGE   \* MERGEFORMAT ">
          <w:r w:rsidR="002E1E01">
            <w:rPr>
              <w:noProof/>
            </w:rPr>
            <w:t>12</w:t>
          </w:r>
        </w:fldSimple>
      </w:p>
    </w:sdtContent>
  </w:sdt>
  <w:p w:rsidR="00926E2B" w:rsidRDefault="00926E2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9D" w:rsidRDefault="0075589D" w:rsidP="005D4B60">
      <w:pPr>
        <w:spacing w:after="0" w:line="240" w:lineRule="auto"/>
      </w:pPr>
      <w:r>
        <w:separator/>
      </w:r>
    </w:p>
  </w:footnote>
  <w:footnote w:type="continuationSeparator" w:id="0">
    <w:p w:rsidR="0075589D" w:rsidRDefault="0075589D" w:rsidP="005D4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CE" w:rsidRDefault="00180ACE">
    <w:pPr>
      <w:pStyle w:val="Kopfzeile"/>
    </w:pPr>
    <w:r>
      <w:t>Facharbeit - Zelluläre Automaten</w:t>
    </w:r>
    <w:r>
      <w:ptab w:relativeTo="margin" w:alignment="center" w:leader="none"/>
    </w:r>
    <w:r>
      <w:ptab w:relativeTo="margin" w:alignment="right" w:leader="none"/>
    </w:r>
    <w:r>
      <w:t>M01 - Wal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8D2"/>
    <w:multiLevelType w:val="hybridMultilevel"/>
    <w:tmpl w:val="20F6E1B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B703C7F"/>
    <w:multiLevelType w:val="hybridMultilevel"/>
    <w:tmpl w:val="14D0D25C"/>
    <w:lvl w:ilvl="0" w:tplc="00E47FF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DF1EA9"/>
    <w:multiLevelType w:val="hybridMultilevel"/>
    <w:tmpl w:val="DAE4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2477F08"/>
    <w:multiLevelType w:val="hybridMultilevel"/>
    <w:tmpl w:val="4864B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FC1A00"/>
    <w:multiLevelType w:val="hybridMultilevel"/>
    <w:tmpl w:val="6AD60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6245857"/>
    <w:multiLevelType w:val="hybridMultilevel"/>
    <w:tmpl w:val="824E4A56"/>
    <w:lvl w:ilvl="0" w:tplc="47F87748">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5616A2"/>
    <w:rsid w:val="000061D2"/>
    <w:rsid w:val="00092BEF"/>
    <w:rsid w:val="000C602D"/>
    <w:rsid w:val="000D6923"/>
    <w:rsid w:val="00180ACE"/>
    <w:rsid w:val="001D08E4"/>
    <w:rsid w:val="002A14F2"/>
    <w:rsid w:val="002E1E01"/>
    <w:rsid w:val="0033106D"/>
    <w:rsid w:val="00361586"/>
    <w:rsid w:val="0047156A"/>
    <w:rsid w:val="004F0626"/>
    <w:rsid w:val="005616A2"/>
    <w:rsid w:val="005632CD"/>
    <w:rsid w:val="00577983"/>
    <w:rsid w:val="005A4DE9"/>
    <w:rsid w:val="005C2987"/>
    <w:rsid w:val="005D4B60"/>
    <w:rsid w:val="005D5A47"/>
    <w:rsid w:val="0061617E"/>
    <w:rsid w:val="006359B9"/>
    <w:rsid w:val="00655745"/>
    <w:rsid w:val="006737AC"/>
    <w:rsid w:val="0071018B"/>
    <w:rsid w:val="0075589D"/>
    <w:rsid w:val="007E242D"/>
    <w:rsid w:val="0083224C"/>
    <w:rsid w:val="008F1E5A"/>
    <w:rsid w:val="00903786"/>
    <w:rsid w:val="00926E2B"/>
    <w:rsid w:val="009D2043"/>
    <w:rsid w:val="00AB4A1B"/>
    <w:rsid w:val="00B320EF"/>
    <w:rsid w:val="00B63A62"/>
    <w:rsid w:val="00CD6B15"/>
    <w:rsid w:val="00D6370B"/>
    <w:rsid w:val="00D821F3"/>
    <w:rsid w:val="00DD6E93"/>
    <w:rsid w:val="00EC3A9F"/>
    <w:rsid w:val="00EF2A56"/>
    <w:rsid w:val="00F273C6"/>
    <w:rsid w:val="00F442AD"/>
    <w:rsid w:val="00F73C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043"/>
  </w:style>
  <w:style w:type="paragraph" w:styleId="berschrift1">
    <w:name w:val="heading 1"/>
    <w:basedOn w:val="Standard"/>
    <w:next w:val="Standard"/>
    <w:link w:val="berschrift1Zchn"/>
    <w:uiPriority w:val="9"/>
    <w:qFormat/>
    <w:rsid w:val="00180ACE"/>
    <w:pPr>
      <w:keepNext/>
      <w:keepLines/>
      <w:spacing w:before="480" w:after="0"/>
      <w:outlineLvl w:val="0"/>
    </w:pPr>
    <w:rPr>
      <w:rFonts w:ascii="Arial" w:eastAsiaTheme="majorEastAsia" w:hAnsi="Arial" w:cstheme="majorBidi"/>
      <w:b/>
      <w:bCs/>
      <w:color w:val="000000" w:themeColor="accent1" w:themeShade="BF"/>
      <w:sz w:val="40"/>
      <w:szCs w:val="28"/>
    </w:rPr>
  </w:style>
  <w:style w:type="paragraph" w:styleId="berschrift2">
    <w:name w:val="heading 2"/>
    <w:basedOn w:val="Standard"/>
    <w:next w:val="Standard"/>
    <w:link w:val="berschrift2Zchn"/>
    <w:uiPriority w:val="9"/>
    <w:unhideWhenUsed/>
    <w:qFormat/>
    <w:rsid w:val="00180ACE"/>
    <w:pPr>
      <w:keepNext/>
      <w:keepLines/>
      <w:outlineLvl w:val="1"/>
    </w:pPr>
    <w:rPr>
      <w:rFonts w:ascii="Arial" w:eastAsiaTheme="majorEastAsia" w:hAnsi="Arial" w:cstheme="majorBidi"/>
      <w:b/>
      <w:bCs/>
      <w:color w:val="000000" w:themeColor="accent1"/>
      <w:sz w:val="32"/>
      <w:szCs w:val="26"/>
    </w:rPr>
  </w:style>
  <w:style w:type="paragraph" w:styleId="berschrift3">
    <w:name w:val="heading 3"/>
    <w:basedOn w:val="Standard"/>
    <w:next w:val="Standard"/>
    <w:link w:val="berschrift3Zchn"/>
    <w:uiPriority w:val="9"/>
    <w:unhideWhenUsed/>
    <w:qFormat/>
    <w:rsid w:val="00180ACE"/>
    <w:pPr>
      <w:keepNext/>
      <w:keepLines/>
      <w:outlineLvl w:val="2"/>
    </w:pPr>
    <w:rPr>
      <w:rFonts w:ascii="Arial" w:eastAsiaTheme="majorEastAsia" w:hAnsi="Arial" w:cstheme="majorBidi"/>
      <w:b/>
      <w:bCs/>
      <w:i/>
      <w:color w:val="000000" w:themeColor="accen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0ACE"/>
    <w:rPr>
      <w:rFonts w:ascii="Arial" w:eastAsiaTheme="majorEastAsia" w:hAnsi="Arial" w:cstheme="majorBidi"/>
      <w:b/>
      <w:bCs/>
      <w:color w:val="000000" w:themeColor="accent1" w:themeShade="BF"/>
      <w:sz w:val="40"/>
      <w:szCs w:val="28"/>
    </w:rPr>
  </w:style>
  <w:style w:type="paragraph" w:styleId="Inhaltsverzeichnisberschrift">
    <w:name w:val="TOC Heading"/>
    <w:basedOn w:val="berschrift1"/>
    <w:next w:val="Standard"/>
    <w:uiPriority w:val="39"/>
    <w:semiHidden/>
    <w:unhideWhenUsed/>
    <w:qFormat/>
    <w:rsid w:val="005616A2"/>
    <w:pPr>
      <w:outlineLvl w:val="9"/>
    </w:pPr>
  </w:style>
  <w:style w:type="paragraph" w:styleId="Verzeichnis2">
    <w:name w:val="toc 2"/>
    <w:basedOn w:val="Standard"/>
    <w:next w:val="Standard"/>
    <w:autoRedefine/>
    <w:uiPriority w:val="39"/>
    <w:unhideWhenUsed/>
    <w:qFormat/>
    <w:rsid w:val="005616A2"/>
    <w:pPr>
      <w:spacing w:after="100"/>
      <w:ind w:left="220"/>
    </w:pPr>
    <w:rPr>
      <w:rFonts w:eastAsiaTheme="minorEastAsia"/>
    </w:rPr>
  </w:style>
  <w:style w:type="paragraph" w:styleId="Verzeichnis1">
    <w:name w:val="toc 1"/>
    <w:basedOn w:val="Standard"/>
    <w:next w:val="Standard"/>
    <w:autoRedefine/>
    <w:uiPriority w:val="39"/>
    <w:unhideWhenUsed/>
    <w:qFormat/>
    <w:rsid w:val="005616A2"/>
    <w:pPr>
      <w:spacing w:after="100"/>
    </w:pPr>
    <w:rPr>
      <w:rFonts w:eastAsiaTheme="minorEastAsia"/>
    </w:rPr>
  </w:style>
  <w:style w:type="paragraph" w:styleId="Verzeichnis3">
    <w:name w:val="toc 3"/>
    <w:basedOn w:val="Standard"/>
    <w:next w:val="Standard"/>
    <w:autoRedefine/>
    <w:uiPriority w:val="39"/>
    <w:unhideWhenUsed/>
    <w:qFormat/>
    <w:rsid w:val="005616A2"/>
    <w:pPr>
      <w:spacing w:after="100"/>
      <w:ind w:left="440"/>
    </w:pPr>
    <w:rPr>
      <w:rFonts w:eastAsiaTheme="minorEastAsia"/>
    </w:rPr>
  </w:style>
  <w:style w:type="paragraph" w:styleId="Sprechblasentext">
    <w:name w:val="Balloon Text"/>
    <w:basedOn w:val="Standard"/>
    <w:link w:val="SprechblasentextZchn"/>
    <w:uiPriority w:val="99"/>
    <w:semiHidden/>
    <w:unhideWhenUsed/>
    <w:rsid w:val="005616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6A2"/>
    <w:rPr>
      <w:rFonts w:ascii="Tahoma" w:hAnsi="Tahoma" w:cs="Tahoma"/>
      <w:sz w:val="16"/>
      <w:szCs w:val="16"/>
    </w:rPr>
  </w:style>
  <w:style w:type="character" w:styleId="Hyperlink">
    <w:name w:val="Hyperlink"/>
    <w:basedOn w:val="Absatz-Standardschriftart"/>
    <w:uiPriority w:val="99"/>
    <w:unhideWhenUsed/>
    <w:rsid w:val="005616A2"/>
    <w:rPr>
      <w:color w:val="000000" w:themeColor="hyperlink"/>
      <w:u w:val="single"/>
    </w:rPr>
  </w:style>
  <w:style w:type="paragraph" w:styleId="Listenabsatz">
    <w:name w:val="List Paragraph"/>
    <w:basedOn w:val="Standard"/>
    <w:uiPriority w:val="34"/>
    <w:qFormat/>
    <w:rsid w:val="00EC3A9F"/>
    <w:pPr>
      <w:ind w:left="720"/>
      <w:contextualSpacing/>
    </w:pPr>
  </w:style>
  <w:style w:type="character" w:customStyle="1" w:styleId="berschrift2Zchn">
    <w:name w:val="Überschrift 2 Zchn"/>
    <w:basedOn w:val="Absatz-Standardschriftart"/>
    <w:link w:val="berschrift2"/>
    <w:uiPriority w:val="9"/>
    <w:rsid w:val="00180ACE"/>
    <w:rPr>
      <w:rFonts w:ascii="Arial" w:eastAsiaTheme="majorEastAsia" w:hAnsi="Arial" w:cstheme="majorBidi"/>
      <w:b/>
      <w:bCs/>
      <w:color w:val="000000" w:themeColor="accent1"/>
      <w:sz w:val="32"/>
      <w:szCs w:val="26"/>
    </w:rPr>
  </w:style>
  <w:style w:type="paragraph" w:styleId="Kopfzeile">
    <w:name w:val="header"/>
    <w:basedOn w:val="Standard"/>
    <w:link w:val="KopfzeileZchn"/>
    <w:uiPriority w:val="99"/>
    <w:semiHidden/>
    <w:unhideWhenUsed/>
    <w:rsid w:val="005D4B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D4B60"/>
  </w:style>
  <w:style w:type="paragraph" w:styleId="Fuzeile">
    <w:name w:val="footer"/>
    <w:basedOn w:val="Standard"/>
    <w:link w:val="FuzeileZchn"/>
    <w:uiPriority w:val="99"/>
    <w:unhideWhenUsed/>
    <w:rsid w:val="005D4B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4B60"/>
  </w:style>
  <w:style w:type="table" w:styleId="Tabellengitternetz">
    <w:name w:val="Table Grid"/>
    <w:basedOn w:val="NormaleTabelle"/>
    <w:uiPriority w:val="59"/>
    <w:rsid w:val="00710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chattierung1">
    <w:name w:val="Helle Schattierung1"/>
    <w:basedOn w:val="NormaleTabelle"/>
    <w:uiPriority w:val="60"/>
    <w:rsid w:val="0071018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71018B"/>
    <w:pPr>
      <w:spacing w:after="0" w:line="240" w:lineRule="auto"/>
    </w:pPr>
    <w:rPr>
      <w:color w:val="000000" w:themeColor="accent1" w:themeShade="BF"/>
    </w:rPr>
    <w:tblPr>
      <w:tblStyleRowBandSize w:val="1"/>
      <w:tblStyleColBandSize w:val="1"/>
      <w:tblInd w:w="0" w:type="dxa"/>
      <w:tblBorders>
        <w:top w:val="single" w:sz="8" w:space="0" w:color="000000" w:themeColor="accent1"/>
        <w:bottom w:val="single" w:sz="8" w:space="0" w:color="00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HelleSchattierung-Akzent2">
    <w:name w:val="Light Shading Accent 2"/>
    <w:basedOn w:val="NormaleTabelle"/>
    <w:uiPriority w:val="60"/>
    <w:rsid w:val="0071018B"/>
    <w:pPr>
      <w:spacing w:after="0" w:line="240" w:lineRule="auto"/>
    </w:pPr>
    <w:rPr>
      <w:color w:val="000000" w:themeColor="accent2" w:themeShade="BF"/>
    </w:rPr>
    <w:tblPr>
      <w:tblStyleRowBandSize w:val="1"/>
      <w:tblStyleColBandSize w:val="1"/>
      <w:tblInd w:w="0" w:type="dxa"/>
      <w:tblBorders>
        <w:top w:val="single" w:sz="8" w:space="0" w:color="000000" w:themeColor="accent2"/>
        <w:bottom w:val="single" w:sz="8" w:space="0" w:color="0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la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left w:val="nil"/>
          <w:right w:val="nil"/>
          <w:insideH w:val="nil"/>
          <w:insideV w:val="nil"/>
        </w:tcBorders>
        <w:shd w:val="clear" w:color="auto" w:fill="C0C0C0" w:themeFill="accent2" w:themeFillTint="3F"/>
      </w:tcPr>
    </w:tblStylePr>
  </w:style>
  <w:style w:type="table" w:styleId="HelleSchattierung-Akzent3">
    <w:name w:val="Light Shading Accent 3"/>
    <w:basedOn w:val="NormaleTabelle"/>
    <w:uiPriority w:val="60"/>
    <w:rsid w:val="0071018B"/>
    <w:pPr>
      <w:spacing w:after="0" w:line="240" w:lineRule="auto"/>
    </w:pPr>
    <w:rPr>
      <w:color w:val="000000" w:themeColor="accent3" w:themeShade="BF"/>
    </w:rPr>
    <w:tblPr>
      <w:tblStyleRowBandSize w:val="1"/>
      <w:tblStyleColBandSize w:val="1"/>
      <w:tblInd w:w="0" w:type="dxa"/>
      <w:tblBorders>
        <w:top w:val="single" w:sz="8" w:space="0" w:color="000000" w:themeColor="accent3"/>
        <w:bottom w:val="single" w:sz="8" w:space="0" w:color="0000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HelleSchattierung-Akzent4">
    <w:name w:val="Light Shading Accent 4"/>
    <w:basedOn w:val="NormaleTabelle"/>
    <w:uiPriority w:val="60"/>
    <w:rsid w:val="0071018B"/>
    <w:pPr>
      <w:spacing w:after="0" w:line="240" w:lineRule="auto"/>
    </w:pPr>
    <w:rPr>
      <w:color w:val="000000" w:themeColor="accent4" w:themeShade="BF"/>
    </w:rPr>
    <w:tblPr>
      <w:tblStyleRowBandSize w:val="1"/>
      <w:tblStyleColBandSize w:val="1"/>
      <w:tblInd w:w="0" w:type="dxa"/>
      <w:tblBorders>
        <w:top w:val="single" w:sz="8" w:space="0" w:color="000000" w:themeColor="accent4"/>
        <w:bottom w:val="single" w:sz="8" w:space="0" w:color="0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HelleSchattierung-Akzent5">
    <w:name w:val="Light Shading Accent 5"/>
    <w:basedOn w:val="NormaleTabelle"/>
    <w:uiPriority w:val="60"/>
    <w:rsid w:val="0071018B"/>
    <w:pPr>
      <w:spacing w:after="0" w:line="240" w:lineRule="auto"/>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customStyle="1" w:styleId="HelleListe1">
    <w:name w:val="Helle Liste1"/>
    <w:basedOn w:val="NormaleTabelle"/>
    <w:uiPriority w:val="61"/>
    <w:rsid w:val="0071018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tzhaltertext">
    <w:name w:val="Placeholder Text"/>
    <w:basedOn w:val="Absatz-Standardschriftart"/>
    <w:uiPriority w:val="99"/>
    <w:semiHidden/>
    <w:rsid w:val="004F0626"/>
    <w:rPr>
      <w:color w:val="808080"/>
    </w:rPr>
  </w:style>
  <w:style w:type="character" w:customStyle="1" w:styleId="berschrift3Zchn">
    <w:name w:val="Überschrift 3 Zchn"/>
    <w:basedOn w:val="Absatz-Standardschriftart"/>
    <w:link w:val="berschrift3"/>
    <w:uiPriority w:val="9"/>
    <w:rsid w:val="00180ACE"/>
    <w:rPr>
      <w:rFonts w:ascii="Arial" w:eastAsiaTheme="majorEastAsia" w:hAnsi="Arial" w:cstheme="majorBidi"/>
      <w:b/>
      <w:bCs/>
      <w:i/>
      <w:color w:val="000000" w:themeColor="accent1"/>
      <w:sz w:val="28"/>
    </w:rPr>
  </w:style>
</w:styles>
</file>

<file path=word/webSettings.xml><?xml version="1.0" encoding="utf-8"?>
<w:webSettings xmlns:r="http://schemas.openxmlformats.org/officeDocument/2006/relationships" xmlns:w="http://schemas.openxmlformats.org/wordprocessingml/2006/main">
  <w:divs>
    <w:div w:id="488519351">
      <w:bodyDiv w:val="1"/>
      <w:marLeft w:val="0"/>
      <w:marRight w:val="0"/>
      <w:marTop w:val="0"/>
      <w:marBottom w:val="0"/>
      <w:divBdr>
        <w:top w:val="none" w:sz="0" w:space="0" w:color="auto"/>
        <w:left w:val="none" w:sz="0" w:space="0" w:color="auto"/>
        <w:bottom w:val="none" w:sz="0" w:space="0" w:color="auto"/>
        <w:right w:val="none" w:sz="0" w:space="0" w:color="auto"/>
      </w:divBdr>
    </w:div>
    <w:div w:id="1332293608">
      <w:bodyDiv w:val="1"/>
      <w:marLeft w:val="0"/>
      <w:marRight w:val="0"/>
      <w:marTop w:val="0"/>
      <w:marBottom w:val="0"/>
      <w:divBdr>
        <w:top w:val="none" w:sz="0" w:space="0" w:color="auto"/>
        <w:left w:val="none" w:sz="0" w:space="0" w:color="auto"/>
        <w:bottom w:val="none" w:sz="0" w:space="0" w:color="auto"/>
        <w:right w:val="none" w:sz="0" w:space="0" w:color="auto"/>
      </w:divBdr>
    </w:div>
    <w:div w:id="1440683443">
      <w:bodyDiv w:val="1"/>
      <w:marLeft w:val="0"/>
      <w:marRight w:val="0"/>
      <w:marTop w:val="0"/>
      <w:marBottom w:val="0"/>
      <w:divBdr>
        <w:top w:val="none" w:sz="0" w:space="0" w:color="auto"/>
        <w:left w:val="none" w:sz="0" w:space="0" w:color="auto"/>
        <w:bottom w:val="none" w:sz="0" w:space="0" w:color="auto"/>
        <w:right w:val="none" w:sz="0" w:space="0" w:color="auto"/>
      </w:divBdr>
    </w:div>
    <w:div w:id="15058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C68BE"/>
    <w:rsid w:val="000C68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1E5F44F70C5445B8A38629F58543D25">
    <w:name w:val="81E5F44F70C5445B8A38629F58543D25"/>
    <w:rsid w:val="000C68BE"/>
  </w:style>
  <w:style w:type="paragraph" w:customStyle="1" w:styleId="91010D2344F647668876B179983C7F85">
    <w:name w:val="91010D2344F647668876B179983C7F85"/>
    <w:rsid w:val="000C68BE"/>
  </w:style>
  <w:style w:type="paragraph" w:customStyle="1" w:styleId="3ED3B33330CA423BBFC3F9647D6C073F">
    <w:name w:val="3ED3B33330CA423BBFC3F9647D6C073F"/>
    <w:rsid w:val="000C68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All Black">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Arial Styl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5F81-8140-48D9-8E6A-4C667095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2971</Words>
  <Characters>17053</Characters>
  <Application>Microsoft Office Word</Application>
  <DocSecurity>0</DocSecurity>
  <Lines>488</Lines>
  <Paragraphs>311</Paragraphs>
  <ScaleCrop>false</ScaleCrop>
  <HeadingPairs>
    <vt:vector size="4" baseType="variant">
      <vt:variant>
        <vt:lpstr>Titel</vt:lpstr>
      </vt:variant>
      <vt:variant>
        <vt:i4>1</vt:i4>
      </vt:variant>
      <vt:variant>
        <vt:lpstr>Überschriften</vt:lpstr>
      </vt:variant>
      <vt:variant>
        <vt:i4>14</vt:i4>
      </vt:variant>
    </vt:vector>
  </HeadingPairs>
  <TitlesOfParts>
    <vt:vector size="15" baseType="lpstr">
      <vt:lpstr/>
      <vt:lpstr>        </vt:lpstr>
      <vt:lpstr>Vorwort</vt:lpstr>
      <vt:lpstr>Definition: Zelluläre Automaten</vt:lpstr>
      <vt:lpstr>    Geschichte</vt:lpstr>
      <vt:lpstr/>
      <vt:lpstr>Meine Simulation</vt:lpstr>
      <vt:lpstr>    Das Programm</vt:lpstr>
      <vt:lpstr>        Der Konstuktor</vt:lpstr>
      <vt:lpstr>        Die Methode init()</vt:lpstr>
      <vt:lpstr>        Die Methode render()</vt:lpstr>
      <vt:lpstr>    Der Algorithmus/ Die Methode update()</vt:lpstr>
      <vt:lpstr>Versuche &amp; Analysen</vt:lpstr>
      <vt:lpstr>    Versuche</vt:lpstr>
      <vt:lpstr>        Durchschnittliche Anzahl an Zyklen</vt:lpstr>
    </vt:vector>
  </TitlesOfParts>
  <Company/>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Scheiper</dc:creator>
  <cp:keywords/>
  <dc:description/>
  <cp:lastModifiedBy>Jan Scheiper</cp:lastModifiedBy>
  <cp:revision>1</cp:revision>
  <dcterms:created xsi:type="dcterms:W3CDTF">2012-04-10T13:55:00Z</dcterms:created>
  <dcterms:modified xsi:type="dcterms:W3CDTF">2012-04-22T21:13:00Z</dcterms:modified>
</cp:coreProperties>
</file>